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EA322A8" w14:textId="5AEECACE" w:rsidR="00556154" w:rsidRDefault="00620DF6" w:rsidP="00620DF6">
      <w:pPr>
        <w:jc w:val="both"/>
        <w:rPr>
          <w:rFonts w:ascii="Times New Roman" w:eastAsia="Times New Roman" w:hAnsi="Times New Roman" w:cs="Times New Roman"/>
          <w:sz w:val="24"/>
          <w:szCs w:val="24"/>
        </w:rPr>
      </w:pPr>
      <w:r w:rsidRPr="00620DF6">
        <w:rPr>
          <w:rFonts w:ascii="Times New Roman" w:eastAsia="Times New Roman" w:hAnsi="Times New Roman" w:cs="Times New Roman"/>
          <w:sz w:val="24"/>
          <w:szCs w:val="24"/>
        </w:rPr>
        <w:t xml:space="preserve">PHÒNG GD&amp;ĐT </w:t>
      </w:r>
      <w:r w:rsidR="00DB30A1">
        <w:rPr>
          <w:rFonts w:ascii="Times New Roman" w:eastAsia="Times New Roman" w:hAnsi="Times New Roman" w:cs="Times New Roman"/>
          <w:sz w:val="24"/>
          <w:szCs w:val="24"/>
        </w:rPr>
        <w:t xml:space="preserve">HUYỆN </w:t>
      </w:r>
      <w:r w:rsidRPr="00620DF6">
        <w:rPr>
          <w:rFonts w:ascii="Times New Roman" w:eastAsia="Times New Roman" w:hAnsi="Times New Roman" w:cs="Times New Roman"/>
          <w:sz w:val="24"/>
          <w:szCs w:val="24"/>
        </w:rPr>
        <w:t>LẠC THUỶ</w:t>
      </w:r>
      <w:r w:rsidR="000B6A43">
        <w:rPr>
          <w:rFonts w:ascii="Times New Roman" w:eastAsia="Times New Roman" w:hAnsi="Times New Roman" w:cs="Times New Roman"/>
          <w:sz w:val="24"/>
          <w:szCs w:val="24"/>
        </w:rPr>
        <w:t xml:space="preserve"> </w:t>
      </w:r>
      <w:r w:rsidRPr="00620DF6">
        <w:rPr>
          <w:rFonts w:ascii="Times New Roman" w:eastAsia="Times New Roman" w:hAnsi="Times New Roman" w:cs="Times New Roman"/>
          <w:sz w:val="24"/>
          <w:szCs w:val="24"/>
        </w:rPr>
        <w:t xml:space="preserve"> </w:t>
      </w:r>
      <w:r w:rsidRPr="00620DF6">
        <w:rPr>
          <w:rFonts w:ascii="Times New Roman" w:eastAsia="Times New Roman" w:hAnsi="Times New Roman" w:cs="Times New Roman"/>
          <w:b/>
          <w:sz w:val="26"/>
          <w:szCs w:val="26"/>
        </w:rPr>
        <w:t>CỘNG HOÀ XÃ HỘI CHỦ NGHĨA VIỆT NAM</w:t>
      </w:r>
      <w:r>
        <w:rPr>
          <w:rFonts w:ascii="Times New Roman" w:eastAsia="Times New Roman" w:hAnsi="Times New Roman" w:cs="Times New Roman"/>
          <w:b/>
          <w:sz w:val="26"/>
          <w:szCs w:val="26"/>
        </w:rPr>
        <w:t xml:space="preserve"> </w:t>
      </w:r>
      <w:r w:rsidRPr="00620DF6">
        <w:rPr>
          <w:rFonts w:ascii="Times New Roman" w:eastAsia="Times New Roman" w:hAnsi="Times New Roman" w:cs="Times New Roman"/>
          <w:b/>
          <w:sz w:val="24"/>
          <w:szCs w:val="24"/>
        </w:rPr>
        <w:t xml:space="preserve"> TRƯỜNG MN </w:t>
      </w:r>
      <w:r w:rsidR="00832BA6">
        <w:rPr>
          <w:rFonts w:ascii="Times New Roman" w:eastAsia="Times New Roman" w:hAnsi="Times New Roman" w:cs="Times New Roman"/>
          <w:b/>
          <w:sz w:val="24"/>
          <w:szCs w:val="24"/>
        </w:rPr>
        <w:t>ĐỖ ĐÌNH THIỆN</w:t>
      </w:r>
      <w:r w:rsidR="00556154">
        <w:rPr>
          <w:rFonts w:ascii="Times New Roman" w:eastAsia="Times New Roman" w:hAnsi="Times New Roman" w:cs="Times New Roman"/>
          <w:b/>
          <w:sz w:val="28"/>
          <w:szCs w:val="26"/>
        </w:rPr>
        <w:t xml:space="preserve">               </w:t>
      </w:r>
      <w:r>
        <w:rPr>
          <w:rFonts w:ascii="Times New Roman" w:eastAsia="Times New Roman" w:hAnsi="Times New Roman" w:cs="Times New Roman"/>
          <w:b/>
          <w:sz w:val="26"/>
          <w:szCs w:val="26"/>
        </w:rPr>
        <w:t xml:space="preserve">  </w:t>
      </w:r>
      <w:r w:rsidR="00C624B4">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Pr="00620DF6">
        <w:rPr>
          <w:rFonts w:ascii="Times New Roman" w:eastAsia="Times New Roman" w:hAnsi="Times New Roman" w:cs="Times New Roman"/>
          <w:b/>
          <w:sz w:val="26"/>
          <w:szCs w:val="26"/>
        </w:rPr>
        <w:t>Độc lập - Tự do - Hạnh phúc</w:t>
      </w:r>
    </w:p>
    <w:p w14:paraId="23754A9E" w14:textId="44E9FFAD" w:rsidR="00620DF6" w:rsidRPr="00620DF6" w:rsidRDefault="00C624B4" w:rsidP="00620DF6">
      <w:pPr>
        <w:jc w:val="both"/>
        <w:rPr>
          <w:rFonts w:ascii="Times New Roman" w:eastAsia="Times New Roman" w:hAnsi="Times New Roman" w:cs="Times New Roman"/>
          <w:sz w:val="24"/>
          <w:szCs w:val="24"/>
        </w:rPr>
      </w:pPr>
      <w:r>
        <w:rPr>
          <w:noProof/>
        </w:rPr>
        <mc:AlternateContent>
          <mc:Choice Requires="wps">
            <w:drawing>
              <wp:anchor distT="4294967295" distB="4294967295" distL="114300" distR="114300" simplePos="0" relativeHeight="251657216" behindDoc="0" locked="0" layoutInCell="1" allowOverlap="1" wp14:anchorId="4AF46A8B" wp14:editId="42B8CC21">
                <wp:simplePos x="0" y="0"/>
                <wp:positionH relativeFrom="column">
                  <wp:posOffset>3337560</wp:posOffset>
                </wp:positionH>
                <wp:positionV relativeFrom="paragraph">
                  <wp:posOffset>3175</wp:posOffset>
                </wp:positionV>
                <wp:extent cx="1895475" cy="0"/>
                <wp:effectExtent l="0" t="0" r="952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343A4"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8pt,.25pt" to="41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"/>
            </w:pict>
          </mc:Fallback>
        </mc:AlternateContent>
      </w:r>
      <w:r w:rsidR="0023339E">
        <w:rPr>
          <w:noProof/>
        </w:rPr>
        <mc:AlternateContent>
          <mc:Choice Requires="wps">
            <w:drawing>
              <wp:anchor distT="4294967295" distB="4294967295" distL="114300" distR="114300" simplePos="0" relativeHeight="251659264" behindDoc="0" locked="0" layoutInCell="1" allowOverlap="1" wp14:anchorId="16B85227" wp14:editId="49A656C1">
                <wp:simplePos x="0" y="0"/>
                <wp:positionH relativeFrom="column">
                  <wp:posOffset>648970</wp:posOffset>
                </wp:positionH>
                <wp:positionV relativeFrom="paragraph">
                  <wp:posOffset>13334</wp:posOffset>
                </wp:positionV>
                <wp:extent cx="890270" cy="0"/>
                <wp:effectExtent l="0" t="0" r="2413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C05C1"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1pt,1.05pt" to="121.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"/>
            </w:pict>
          </mc:Fallback>
        </mc:AlternateContent>
      </w:r>
      <w:r w:rsidR="00620DF6" w:rsidRPr="00620DF6">
        <w:rPr>
          <w:rFonts w:ascii="Times New Roman" w:eastAsia="Times New Roman" w:hAnsi="Times New Roman" w:cs="Times New Roman"/>
          <w:sz w:val="28"/>
          <w:szCs w:val="28"/>
        </w:rPr>
        <w:t> </w:t>
      </w:r>
      <w:r w:rsidR="00620DF6">
        <w:rPr>
          <w:rFonts w:ascii="Times New Roman" w:eastAsia="Times New Roman" w:hAnsi="Times New Roman" w:cs="Times New Roman"/>
          <w:sz w:val="28"/>
          <w:szCs w:val="28"/>
        </w:rPr>
        <w:t xml:space="preserve">  </w:t>
      </w:r>
    </w:p>
    <w:p w14:paraId="65BC6317" w14:textId="71A1B766" w:rsidR="00620DF6" w:rsidRPr="00620DF6" w:rsidRDefault="00620DF6" w:rsidP="00620DF6">
      <w:pPr>
        <w:rPr>
          <w:rFonts w:ascii="Times New Roman" w:eastAsia="Times New Roman" w:hAnsi="Times New Roman" w:cs="Times New Roman"/>
          <w:b/>
          <w:sz w:val="26"/>
          <w:szCs w:val="26"/>
        </w:rPr>
      </w:pPr>
      <w:r w:rsidRPr="00620DF6">
        <w:rPr>
          <w:rFonts w:ascii="Times New Roman" w:eastAsia="Times New Roman" w:hAnsi="Times New Roman" w:cs="Times New Roman"/>
          <w:sz w:val="28"/>
          <w:szCs w:val="28"/>
        </w:rPr>
        <w:t> </w:t>
      </w:r>
      <w:r w:rsidRPr="00620DF6">
        <w:rPr>
          <w:rFonts w:ascii=".VnTime" w:eastAsia="Times New Roman" w:hAnsi=".VnTime" w:cs="Times New Roman"/>
          <w:sz w:val="28"/>
          <w:szCs w:val="28"/>
        </w:rPr>
        <w:t xml:space="preserve">  </w:t>
      </w:r>
      <w:r w:rsidR="007355AE">
        <w:rPr>
          <w:rFonts w:ascii=".VnTime" w:eastAsia="Times New Roman" w:hAnsi=".VnTime" w:cs="Times New Roman"/>
          <w:sz w:val="28"/>
          <w:szCs w:val="28"/>
        </w:rPr>
        <w:t xml:space="preserve">    </w:t>
      </w:r>
      <w:r w:rsidRPr="00620DF6">
        <w:rPr>
          <w:rFonts w:ascii=".VnTime" w:eastAsia="Times New Roman" w:hAnsi=".VnTime" w:cs="Times New Roman"/>
          <w:sz w:val="28"/>
          <w:szCs w:val="28"/>
        </w:rPr>
        <w:t xml:space="preserve"> </w:t>
      </w:r>
      <w:r w:rsidR="006066AB">
        <w:rPr>
          <w:rFonts w:ascii="Times New Roman" w:eastAsia="Times New Roman" w:hAnsi="Times New Roman" w:cs="Times New Roman"/>
          <w:sz w:val="28"/>
          <w:szCs w:val="28"/>
        </w:rPr>
        <w:t xml:space="preserve">Số: </w:t>
      </w:r>
      <w:r w:rsidR="00A13C55">
        <w:rPr>
          <w:rFonts w:ascii="Times New Roman" w:eastAsia="Times New Roman" w:hAnsi="Times New Roman" w:cs="Times New Roman"/>
          <w:sz w:val="28"/>
          <w:szCs w:val="28"/>
        </w:rPr>
        <w:t xml:space="preserve"> </w:t>
      </w:r>
      <w:r w:rsidR="008616CE">
        <w:rPr>
          <w:rFonts w:ascii="Times New Roman" w:eastAsia="Times New Roman" w:hAnsi="Times New Roman" w:cs="Times New Roman"/>
          <w:sz w:val="28"/>
          <w:szCs w:val="28"/>
        </w:rPr>
        <w:t>12</w:t>
      </w:r>
      <w:r w:rsidRPr="00620DF6">
        <w:rPr>
          <w:rFonts w:ascii="Times New Roman" w:eastAsia="Times New Roman" w:hAnsi="Times New Roman" w:cs="Times New Roman"/>
          <w:sz w:val="28"/>
          <w:szCs w:val="28"/>
        </w:rPr>
        <w:t>/KH-TrMN</w:t>
      </w:r>
      <w:r w:rsidR="007355AE">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00832BA6">
        <w:rPr>
          <w:rFonts w:ascii="Times New Roman" w:eastAsia="Times New Roman" w:hAnsi="Times New Roman" w:cs="Times New Roman"/>
          <w:i/>
          <w:sz w:val="26"/>
          <w:szCs w:val="26"/>
        </w:rPr>
        <w:t xml:space="preserve">Phú Nghĩa, ngày </w:t>
      </w:r>
      <w:r w:rsidR="00A13C55">
        <w:rPr>
          <w:rFonts w:ascii="Times New Roman" w:eastAsia="Times New Roman" w:hAnsi="Times New Roman" w:cs="Times New Roman"/>
          <w:i/>
          <w:sz w:val="26"/>
          <w:szCs w:val="26"/>
        </w:rPr>
        <w:t>23</w:t>
      </w:r>
      <w:r w:rsidR="00832BA6">
        <w:rPr>
          <w:rFonts w:ascii="Times New Roman" w:eastAsia="Times New Roman" w:hAnsi="Times New Roman" w:cs="Times New Roman"/>
          <w:i/>
          <w:sz w:val="26"/>
          <w:szCs w:val="26"/>
        </w:rPr>
        <w:t xml:space="preserve"> tháng </w:t>
      </w:r>
      <w:r w:rsidR="00A13C55">
        <w:rPr>
          <w:rFonts w:ascii="Times New Roman" w:eastAsia="Times New Roman" w:hAnsi="Times New Roman" w:cs="Times New Roman"/>
          <w:i/>
          <w:sz w:val="26"/>
          <w:szCs w:val="26"/>
        </w:rPr>
        <w:t>02</w:t>
      </w:r>
      <w:r w:rsidRPr="00620DF6">
        <w:rPr>
          <w:rFonts w:ascii="Times New Roman" w:eastAsia="Times New Roman" w:hAnsi="Times New Roman" w:cs="Times New Roman"/>
          <w:i/>
          <w:sz w:val="26"/>
          <w:szCs w:val="26"/>
        </w:rPr>
        <w:t xml:space="preserve"> năm 202</w:t>
      </w:r>
      <w:r w:rsidR="00A13C55">
        <w:rPr>
          <w:rFonts w:ascii="Times New Roman" w:eastAsia="Times New Roman" w:hAnsi="Times New Roman" w:cs="Times New Roman"/>
          <w:i/>
          <w:sz w:val="26"/>
          <w:szCs w:val="26"/>
        </w:rPr>
        <w:t>4</w:t>
      </w:r>
    </w:p>
    <w:p w14:paraId="07326571" w14:textId="77777777" w:rsidR="00620DF6" w:rsidRPr="007355AE" w:rsidRDefault="00620DF6" w:rsidP="00620DF6">
      <w:pPr>
        <w:spacing w:line="0" w:lineRule="atLeast"/>
        <w:ind w:right="-559"/>
        <w:rPr>
          <w:rFonts w:ascii="Times New Roman" w:eastAsia="Times New Roman" w:hAnsi="Times New Roman"/>
          <w:b/>
          <w:sz w:val="26"/>
          <w:szCs w:val="26"/>
        </w:rPr>
      </w:pPr>
    </w:p>
    <w:p w14:paraId="336A4BBC" w14:textId="77777777" w:rsidR="00EC7546" w:rsidRDefault="00EC7546">
      <w:pPr>
        <w:spacing w:line="0" w:lineRule="atLeast"/>
        <w:ind w:right="-559"/>
        <w:jc w:val="center"/>
        <w:rPr>
          <w:rFonts w:ascii="Times New Roman" w:eastAsia="Times New Roman" w:hAnsi="Times New Roman"/>
          <w:b/>
          <w:sz w:val="28"/>
        </w:rPr>
      </w:pPr>
      <w:r>
        <w:rPr>
          <w:rFonts w:ascii="Times New Roman" w:eastAsia="Times New Roman" w:hAnsi="Times New Roman"/>
          <w:b/>
          <w:sz w:val="28"/>
        </w:rPr>
        <w:t>KẾ HOẠCH</w:t>
      </w:r>
    </w:p>
    <w:p w14:paraId="0FE8412B" w14:textId="77777777" w:rsidR="00EC7546" w:rsidRDefault="00EC7546">
      <w:pPr>
        <w:spacing w:line="2" w:lineRule="exact"/>
        <w:rPr>
          <w:rFonts w:ascii="Times New Roman" w:eastAsia="Times New Roman" w:hAnsi="Times New Roman"/>
          <w:sz w:val="24"/>
        </w:rPr>
      </w:pPr>
    </w:p>
    <w:p w14:paraId="5C18C83D" w14:textId="112A50DB" w:rsidR="00EC7546" w:rsidRDefault="00EC7546">
      <w:pPr>
        <w:spacing w:line="0" w:lineRule="atLeast"/>
        <w:ind w:right="-559"/>
        <w:jc w:val="center"/>
        <w:rPr>
          <w:rFonts w:ascii="Times New Roman" w:eastAsia="Times New Roman" w:hAnsi="Times New Roman"/>
          <w:b/>
          <w:sz w:val="28"/>
        </w:rPr>
      </w:pPr>
      <w:r>
        <w:rPr>
          <w:rFonts w:ascii="Times New Roman" w:eastAsia="Times New Roman" w:hAnsi="Times New Roman"/>
          <w:b/>
          <w:sz w:val="28"/>
        </w:rPr>
        <w:t>Thực hiện công tác dân vận chính quyền năm</w:t>
      </w:r>
      <w:r w:rsidR="000B6A43">
        <w:rPr>
          <w:rFonts w:ascii="Times New Roman" w:eastAsia="Times New Roman" w:hAnsi="Times New Roman"/>
          <w:b/>
          <w:sz w:val="28"/>
        </w:rPr>
        <w:t xml:space="preserve"> 2024</w:t>
      </w:r>
    </w:p>
    <w:p w14:paraId="3DC6C026" w14:textId="77777777" w:rsidR="00EC7546" w:rsidRDefault="00EC7546">
      <w:pPr>
        <w:spacing w:line="20" w:lineRule="exact"/>
        <w:rPr>
          <w:rFonts w:ascii="Times New Roman" w:eastAsia="Times New Roman" w:hAnsi="Times New Roman"/>
          <w:sz w:val="24"/>
        </w:rPr>
      </w:pPr>
    </w:p>
    <w:p w14:paraId="0CC6528A" w14:textId="77777777" w:rsidR="00EC7546" w:rsidRDefault="0023339E">
      <w:pPr>
        <w:spacing w:line="293"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656704" behindDoc="1" locked="0" layoutInCell="1" allowOverlap="1" wp14:anchorId="59DFD311" wp14:editId="095BDC41">
                <wp:simplePos x="0" y="0"/>
                <wp:positionH relativeFrom="column">
                  <wp:posOffset>2538392</wp:posOffset>
                </wp:positionH>
                <wp:positionV relativeFrom="paragraph">
                  <wp:posOffset>41275</wp:posOffset>
                </wp:positionV>
                <wp:extent cx="1234440" cy="0"/>
                <wp:effectExtent l="11430" t="12700" r="11430" b="6350"/>
                <wp:wrapNone/>
                <wp:docPr id="1" name="Line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5EEED" id="Lines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3.25pt" to="297.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"/>
            </w:pict>
          </mc:Fallback>
        </mc:AlternateContent>
      </w:r>
    </w:p>
    <w:p w14:paraId="2F593EB7" w14:textId="77777777" w:rsidR="00714DEB" w:rsidRDefault="00714DEB" w:rsidP="00A701A2">
      <w:pPr>
        <w:spacing w:line="276" w:lineRule="auto"/>
        <w:ind w:right="220" w:firstLine="720"/>
        <w:jc w:val="both"/>
        <w:rPr>
          <w:rFonts w:ascii="Times New Roman" w:eastAsia="Times New Roman" w:hAnsi="Times New Roman"/>
          <w:sz w:val="28"/>
        </w:rPr>
      </w:pPr>
    </w:p>
    <w:p w14:paraId="0DC7D05E" w14:textId="07429D50" w:rsidR="00EC7546" w:rsidRDefault="00EC7546" w:rsidP="0071404C">
      <w:pPr>
        <w:spacing w:line="276" w:lineRule="auto"/>
        <w:ind w:right="220" w:firstLine="720"/>
        <w:jc w:val="both"/>
        <w:rPr>
          <w:rFonts w:ascii="Times New Roman" w:eastAsia="Times New Roman" w:hAnsi="Times New Roman"/>
          <w:sz w:val="28"/>
        </w:rPr>
      </w:pPr>
      <w:r>
        <w:rPr>
          <w:rFonts w:ascii="Times New Roman" w:eastAsia="Times New Roman" w:hAnsi="Times New Roman"/>
          <w:sz w:val="28"/>
        </w:rPr>
        <w:t xml:space="preserve">Thực hiện Kế hoạch số </w:t>
      </w:r>
      <w:r w:rsidR="00A13C55">
        <w:rPr>
          <w:rFonts w:ascii="Times New Roman" w:eastAsia="Times New Roman" w:hAnsi="Times New Roman"/>
          <w:sz w:val="28"/>
        </w:rPr>
        <w:t>163</w:t>
      </w:r>
      <w:r w:rsidR="00C624B4">
        <w:rPr>
          <w:rFonts w:ascii="Times New Roman" w:eastAsia="Times New Roman" w:hAnsi="Times New Roman"/>
          <w:sz w:val="28"/>
        </w:rPr>
        <w:t>/</w:t>
      </w:r>
      <w:r>
        <w:rPr>
          <w:rFonts w:ascii="Times New Roman" w:eastAsia="Times New Roman" w:hAnsi="Times New Roman"/>
          <w:sz w:val="28"/>
        </w:rPr>
        <w:t xml:space="preserve">KH-GD&amp;ĐT ngày </w:t>
      </w:r>
      <w:r w:rsidR="00A13C55">
        <w:rPr>
          <w:rFonts w:ascii="Times New Roman" w:eastAsia="Times New Roman" w:hAnsi="Times New Roman"/>
          <w:sz w:val="28"/>
        </w:rPr>
        <w:t>2</w:t>
      </w:r>
      <w:r w:rsidR="007F313B">
        <w:rPr>
          <w:rFonts w:ascii="Times New Roman" w:eastAsia="Times New Roman" w:hAnsi="Times New Roman"/>
          <w:sz w:val="28"/>
        </w:rPr>
        <w:t>2</w:t>
      </w:r>
      <w:r>
        <w:rPr>
          <w:rFonts w:ascii="Times New Roman" w:eastAsia="Times New Roman" w:hAnsi="Times New Roman"/>
          <w:sz w:val="28"/>
        </w:rPr>
        <w:t>/</w:t>
      </w:r>
      <w:r w:rsidR="00A13C55">
        <w:rPr>
          <w:rFonts w:ascii="Times New Roman" w:eastAsia="Times New Roman" w:hAnsi="Times New Roman"/>
          <w:sz w:val="28"/>
        </w:rPr>
        <w:t>02</w:t>
      </w:r>
      <w:r>
        <w:rPr>
          <w:rFonts w:ascii="Times New Roman" w:eastAsia="Times New Roman" w:hAnsi="Times New Roman"/>
          <w:sz w:val="28"/>
        </w:rPr>
        <w:t>/202</w:t>
      </w:r>
      <w:r w:rsidR="00A13C55">
        <w:rPr>
          <w:rFonts w:ascii="Times New Roman" w:eastAsia="Times New Roman" w:hAnsi="Times New Roman"/>
          <w:sz w:val="28"/>
        </w:rPr>
        <w:t>4</w:t>
      </w:r>
      <w:r>
        <w:rPr>
          <w:rFonts w:ascii="Times New Roman" w:eastAsia="Times New Roman" w:hAnsi="Times New Roman"/>
          <w:sz w:val="28"/>
        </w:rPr>
        <w:t xml:space="preserve"> của Phòng GD&amp;ĐT </w:t>
      </w:r>
      <w:r w:rsidR="00B14B9C">
        <w:rPr>
          <w:rFonts w:ascii="Times New Roman" w:eastAsia="Times New Roman" w:hAnsi="Times New Roman"/>
          <w:sz w:val="28"/>
        </w:rPr>
        <w:t xml:space="preserve">huyện </w:t>
      </w:r>
      <w:r w:rsidR="005E7060">
        <w:rPr>
          <w:rFonts w:ascii="Times New Roman" w:eastAsia="Times New Roman" w:hAnsi="Times New Roman"/>
          <w:sz w:val="28"/>
        </w:rPr>
        <w:t>Lạc Thủy</w:t>
      </w:r>
      <w:r w:rsidR="008B1ED4">
        <w:rPr>
          <w:rFonts w:ascii="Times New Roman" w:eastAsia="Times New Roman" w:hAnsi="Times New Roman"/>
          <w:sz w:val="28"/>
        </w:rPr>
        <w:t xml:space="preserve"> </w:t>
      </w:r>
      <w:r w:rsidR="007F313B">
        <w:rPr>
          <w:rFonts w:ascii="Times New Roman" w:eastAsia="Times New Roman" w:hAnsi="Times New Roman"/>
          <w:sz w:val="28"/>
        </w:rPr>
        <w:t xml:space="preserve">Kế hoạch thực hiện công tác dân vận chính quyền </w:t>
      </w:r>
      <w:r w:rsidR="005E7060">
        <w:rPr>
          <w:rFonts w:ascii="Times New Roman" w:eastAsia="Times New Roman" w:hAnsi="Times New Roman"/>
          <w:sz w:val="28"/>
        </w:rPr>
        <w:t xml:space="preserve">ngành </w:t>
      </w:r>
      <w:r w:rsidR="00C66A57">
        <w:rPr>
          <w:rFonts w:ascii="Times New Roman" w:eastAsia="Times New Roman" w:hAnsi="Times New Roman"/>
          <w:sz w:val="28"/>
        </w:rPr>
        <w:t>Giáo</w:t>
      </w:r>
      <w:r w:rsidR="005E7060">
        <w:rPr>
          <w:rFonts w:ascii="Times New Roman" w:eastAsia="Times New Roman" w:hAnsi="Times New Roman"/>
          <w:sz w:val="28"/>
        </w:rPr>
        <w:t xml:space="preserve"> dục và Đào tạo</w:t>
      </w:r>
      <w:r w:rsidR="00A13C55">
        <w:rPr>
          <w:rFonts w:ascii="Times New Roman" w:eastAsia="Times New Roman" w:hAnsi="Times New Roman"/>
          <w:sz w:val="28"/>
        </w:rPr>
        <w:t xml:space="preserve"> năm 2024</w:t>
      </w:r>
      <w:r w:rsidR="00863C58">
        <w:rPr>
          <w:rFonts w:ascii="Times New Roman" w:eastAsia="Times New Roman" w:hAnsi="Times New Roman"/>
          <w:sz w:val="28"/>
        </w:rPr>
        <w:t>;</w:t>
      </w:r>
    </w:p>
    <w:p w14:paraId="4591707A" w14:textId="77777777" w:rsidR="00793E75" w:rsidRPr="00556154" w:rsidRDefault="00793E75" w:rsidP="0071404C">
      <w:pPr>
        <w:spacing w:line="276" w:lineRule="auto"/>
        <w:ind w:right="220" w:firstLine="720"/>
        <w:jc w:val="both"/>
        <w:rPr>
          <w:rFonts w:ascii="Times New Roman" w:eastAsia="Times New Roman" w:hAnsi="Times New Roman"/>
          <w:sz w:val="28"/>
        </w:rPr>
      </w:pPr>
      <w:r>
        <w:rPr>
          <w:rFonts w:ascii="Times New Roman" w:eastAsia="Times New Roman" w:hAnsi="Times New Roman"/>
          <w:sz w:val="28"/>
        </w:rPr>
        <w:t>Căn cứ t</w:t>
      </w:r>
      <w:r w:rsidR="00863C58">
        <w:rPr>
          <w:rFonts w:ascii="Times New Roman" w:eastAsia="Times New Roman" w:hAnsi="Times New Roman"/>
          <w:sz w:val="28"/>
        </w:rPr>
        <w:t>ình hình thực tế của nhà trường.</w:t>
      </w:r>
    </w:p>
    <w:p w14:paraId="7794D959" w14:textId="707DD5F5" w:rsidR="00EC7546" w:rsidRPr="00556154" w:rsidRDefault="00E02A2F" w:rsidP="0071404C">
      <w:pPr>
        <w:spacing w:line="276" w:lineRule="auto"/>
        <w:ind w:right="220" w:firstLine="720"/>
        <w:jc w:val="both"/>
        <w:rPr>
          <w:rFonts w:ascii="Times New Roman" w:eastAsia="Times New Roman" w:hAnsi="Times New Roman"/>
          <w:sz w:val="28"/>
        </w:rPr>
      </w:pPr>
      <w:r>
        <w:rPr>
          <w:rFonts w:ascii="Times New Roman" w:eastAsia="Times New Roman" w:hAnsi="Times New Roman"/>
          <w:sz w:val="28"/>
        </w:rPr>
        <w:t xml:space="preserve">Trường </w:t>
      </w:r>
      <w:r w:rsidR="00D27344">
        <w:rPr>
          <w:rFonts w:ascii="Times New Roman" w:eastAsia="Times New Roman" w:hAnsi="Times New Roman"/>
          <w:sz w:val="28"/>
        </w:rPr>
        <w:t>M</w:t>
      </w:r>
      <w:r>
        <w:rPr>
          <w:rFonts w:ascii="Times New Roman" w:eastAsia="Times New Roman" w:hAnsi="Times New Roman"/>
          <w:sz w:val="28"/>
        </w:rPr>
        <w:t xml:space="preserve">ầm non </w:t>
      </w:r>
      <w:r w:rsidR="00832BA6">
        <w:rPr>
          <w:rFonts w:ascii="Times New Roman" w:eastAsia="Times New Roman" w:hAnsi="Times New Roman"/>
          <w:sz w:val="28"/>
        </w:rPr>
        <w:t>Đỗ Đình Thiện</w:t>
      </w:r>
      <w:r w:rsidR="00EC7546">
        <w:rPr>
          <w:rFonts w:ascii="Times New Roman" w:eastAsia="Times New Roman" w:hAnsi="Times New Roman"/>
          <w:sz w:val="28"/>
        </w:rPr>
        <w:t xml:space="preserve"> xây dựng Kế hoạch triển khai thực hiện công tác dân vận chính quyền năm</w:t>
      </w:r>
      <w:r w:rsidR="00EB5831">
        <w:rPr>
          <w:rFonts w:ascii="Times New Roman" w:eastAsia="Times New Roman" w:hAnsi="Times New Roman"/>
          <w:sz w:val="28"/>
        </w:rPr>
        <w:t>2024</w:t>
      </w:r>
      <w:r w:rsidR="00EC7546">
        <w:rPr>
          <w:rFonts w:ascii="Times New Roman" w:eastAsia="Times New Roman" w:hAnsi="Times New Roman"/>
          <w:sz w:val="28"/>
        </w:rPr>
        <w:t xml:space="preserve"> cụ thể như sau:</w:t>
      </w:r>
    </w:p>
    <w:p w14:paraId="24633427" w14:textId="77777777" w:rsidR="00EC7546" w:rsidRPr="00556154" w:rsidRDefault="00EC7546" w:rsidP="0071404C">
      <w:pPr>
        <w:spacing w:line="276" w:lineRule="auto"/>
        <w:ind w:firstLine="720"/>
        <w:jc w:val="both"/>
        <w:rPr>
          <w:rFonts w:ascii="Times New Roman" w:eastAsia="Times New Roman" w:hAnsi="Times New Roman"/>
          <w:b/>
          <w:sz w:val="28"/>
        </w:rPr>
      </w:pPr>
      <w:r>
        <w:rPr>
          <w:rFonts w:ascii="Times New Roman" w:eastAsia="Times New Roman" w:hAnsi="Times New Roman"/>
          <w:b/>
          <w:sz w:val="28"/>
        </w:rPr>
        <w:t>I. MỤC ĐÍCH, YÊU CẦU</w:t>
      </w:r>
    </w:p>
    <w:p w14:paraId="0CD489B9" w14:textId="77777777" w:rsidR="00EC7546" w:rsidRPr="00556154" w:rsidRDefault="00616B1C" w:rsidP="0071404C">
      <w:pPr>
        <w:tabs>
          <w:tab w:val="left" w:pos="1620"/>
        </w:tabs>
        <w:spacing w:line="276" w:lineRule="auto"/>
        <w:jc w:val="both"/>
        <w:rPr>
          <w:rFonts w:ascii="Times New Roman" w:eastAsia="Times New Roman" w:hAnsi="Times New Roman"/>
          <w:b/>
          <w:sz w:val="28"/>
        </w:rPr>
      </w:pPr>
      <w:r>
        <w:rPr>
          <w:rFonts w:ascii="Times New Roman" w:eastAsia="Times New Roman" w:hAnsi="Times New Roman"/>
          <w:b/>
          <w:sz w:val="28"/>
        </w:rPr>
        <w:t xml:space="preserve">          1.</w:t>
      </w:r>
      <w:r w:rsidR="00C44C05">
        <w:rPr>
          <w:rFonts w:ascii="Times New Roman" w:eastAsia="Times New Roman" w:hAnsi="Times New Roman"/>
          <w:b/>
          <w:sz w:val="28"/>
        </w:rPr>
        <w:t xml:space="preserve"> </w:t>
      </w:r>
      <w:r w:rsidR="00EC7546">
        <w:rPr>
          <w:rFonts w:ascii="Times New Roman" w:eastAsia="Times New Roman" w:hAnsi="Times New Roman"/>
          <w:b/>
          <w:sz w:val="28"/>
        </w:rPr>
        <w:t>Mục đích</w:t>
      </w:r>
    </w:p>
    <w:p w14:paraId="50B4319B" w14:textId="05B7715B" w:rsidR="001957CE" w:rsidRDefault="00EC7546" w:rsidP="0071404C">
      <w:pPr>
        <w:spacing w:line="276" w:lineRule="auto"/>
        <w:ind w:right="220" w:firstLine="720"/>
        <w:jc w:val="both"/>
        <w:rPr>
          <w:rFonts w:ascii="Times New Roman" w:hAnsi="Times New Roman" w:cs="Times New Roman"/>
          <w:sz w:val="28"/>
          <w:szCs w:val="28"/>
        </w:rPr>
      </w:pPr>
      <w:r>
        <w:rPr>
          <w:rFonts w:ascii="Times New Roman" w:eastAsia="Times New Roman" w:hAnsi="Times New Roman"/>
          <w:sz w:val="28"/>
        </w:rPr>
        <w:t>Tiếp tục nâng cao nhận thức của cán bộ</w:t>
      </w:r>
      <w:r w:rsidR="00832BA6">
        <w:rPr>
          <w:rFonts w:ascii="Times New Roman" w:eastAsia="Times New Roman" w:hAnsi="Times New Roman"/>
          <w:sz w:val="28"/>
        </w:rPr>
        <w:t>,</w:t>
      </w:r>
      <w:r>
        <w:rPr>
          <w:rFonts w:ascii="Times New Roman" w:eastAsia="Times New Roman" w:hAnsi="Times New Roman"/>
          <w:sz w:val="28"/>
        </w:rPr>
        <w:t xml:space="preserve"> </w:t>
      </w:r>
      <w:r w:rsidR="00232EB5">
        <w:rPr>
          <w:rFonts w:ascii="Times New Roman" w:eastAsia="Times New Roman" w:hAnsi="Times New Roman"/>
          <w:sz w:val="28"/>
        </w:rPr>
        <w:t xml:space="preserve">đảng viên, </w:t>
      </w:r>
      <w:r w:rsidR="008B1ED4">
        <w:rPr>
          <w:rFonts w:ascii="Times New Roman" w:eastAsia="Times New Roman" w:hAnsi="Times New Roman"/>
          <w:sz w:val="28"/>
        </w:rPr>
        <w:t>viên chức và người lao động</w:t>
      </w:r>
      <w:r>
        <w:rPr>
          <w:rFonts w:ascii="Times New Roman" w:eastAsia="Times New Roman" w:hAnsi="Times New Roman"/>
          <w:sz w:val="28"/>
        </w:rPr>
        <w:t xml:space="preserve"> đối với công tác dân vận</w:t>
      </w:r>
      <w:r w:rsidR="00863C58">
        <w:rPr>
          <w:rFonts w:ascii="Times New Roman" w:eastAsia="Times New Roman" w:hAnsi="Times New Roman"/>
          <w:sz w:val="28"/>
        </w:rPr>
        <w:t xml:space="preserve"> chính quyền trong tình hình mới</w:t>
      </w:r>
      <w:r w:rsidR="008B1ED4">
        <w:rPr>
          <w:rFonts w:ascii="Times New Roman" w:eastAsia="Times New Roman" w:hAnsi="Times New Roman"/>
          <w:sz w:val="28"/>
        </w:rPr>
        <w:t>;</w:t>
      </w:r>
      <w:r>
        <w:rPr>
          <w:rFonts w:ascii="Times New Roman" w:eastAsia="Times New Roman" w:hAnsi="Times New Roman"/>
          <w:sz w:val="28"/>
        </w:rPr>
        <w:t xml:space="preserve"> </w:t>
      </w:r>
      <w:r w:rsidR="00863C58" w:rsidRPr="00863C58">
        <w:rPr>
          <w:rFonts w:ascii="Times New Roman" w:hAnsi="Times New Roman" w:cs="Times New Roman"/>
          <w:sz w:val="28"/>
          <w:szCs w:val="28"/>
        </w:rPr>
        <w:t xml:space="preserve">tạo sự chuyển biến mạnh mẽ trong </w:t>
      </w:r>
      <w:r w:rsidR="00EB5831">
        <w:rPr>
          <w:rFonts w:ascii="Times New Roman" w:hAnsi="Times New Roman" w:cs="Times New Roman"/>
          <w:sz w:val="28"/>
          <w:szCs w:val="28"/>
        </w:rPr>
        <w:t xml:space="preserve">nhận thức, </w:t>
      </w:r>
      <w:r w:rsidR="00863C58" w:rsidRPr="00863C58">
        <w:rPr>
          <w:rFonts w:ascii="Times New Roman" w:hAnsi="Times New Roman" w:cs="Times New Roman"/>
          <w:sz w:val="28"/>
          <w:szCs w:val="28"/>
        </w:rPr>
        <w:t>hành độ</w:t>
      </w:r>
      <w:r w:rsidR="00C66A57">
        <w:rPr>
          <w:rFonts w:ascii="Times New Roman" w:hAnsi="Times New Roman" w:cs="Times New Roman"/>
          <w:sz w:val="28"/>
          <w:szCs w:val="28"/>
        </w:rPr>
        <w:t>ng</w:t>
      </w:r>
      <w:r w:rsidR="00EB5831">
        <w:rPr>
          <w:rFonts w:ascii="Times New Roman" w:hAnsi="Times New Roman" w:cs="Times New Roman"/>
          <w:sz w:val="28"/>
          <w:szCs w:val="28"/>
        </w:rPr>
        <w:t>, trách nhiệm</w:t>
      </w:r>
      <w:r w:rsidR="00C66A57">
        <w:rPr>
          <w:rFonts w:ascii="Times New Roman" w:hAnsi="Times New Roman" w:cs="Times New Roman"/>
          <w:sz w:val="28"/>
          <w:szCs w:val="28"/>
        </w:rPr>
        <w:t xml:space="preserve"> </w:t>
      </w:r>
      <w:r w:rsidR="00863C58" w:rsidRPr="00863C58">
        <w:rPr>
          <w:rFonts w:ascii="Times New Roman" w:hAnsi="Times New Roman" w:cs="Times New Roman"/>
          <w:sz w:val="28"/>
          <w:szCs w:val="28"/>
        </w:rPr>
        <w:t xml:space="preserve">của cán bộ, </w:t>
      </w:r>
      <w:r w:rsidR="00232EB5">
        <w:rPr>
          <w:rFonts w:ascii="Times New Roman" w:eastAsia="Times New Roman" w:hAnsi="Times New Roman"/>
          <w:sz w:val="28"/>
        </w:rPr>
        <w:t>đảng viên</w:t>
      </w:r>
      <w:r w:rsidR="00232EB5">
        <w:rPr>
          <w:rFonts w:ascii="Times New Roman" w:hAnsi="Times New Roman" w:cs="Times New Roman"/>
          <w:sz w:val="28"/>
          <w:szCs w:val="28"/>
        </w:rPr>
        <w:t xml:space="preserve">, </w:t>
      </w:r>
      <w:r w:rsidR="00EB5831">
        <w:rPr>
          <w:rFonts w:ascii="Times New Roman" w:hAnsi="Times New Roman" w:cs="Times New Roman"/>
          <w:sz w:val="28"/>
          <w:szCs w:val="28"/>
        </w:rPr>
        <w:t>viên chức</w:t>
      </w:r>
      <w:r w:rsidR="00863C58" w:rsidRPr="00863C58">
        <w:rPr>
          <w:rFonts w:ascii="Times New Roman" w:hAnsi="Times New Roman" w:cs="Times New Roman"/>
          <w:sz w:val="28"/>
          <w:szCs w:val="28"/>
        </w:rPr>
        <w:t xml:space="preserve"> và người lao động</w:t>
      </w:r>
      <w:r w:rsidR="00232EB5">
        <w:rPr>
          <w:rFonts w:ascii="Times New Roman" w:hAnsi="Times New Roman" w:cs="Times New Roman"/>
          <w:sz w:val="28"/>
          <w:szCs w:val="28"/>
        </w:rPr>
        <w:t xml:space="preserve"> đối với</w:t>
      </w:r>
      <w:r w:rsidR="00863C58" w:rsidRPr="00863C58">
        <w:rPr>
          <w:rFonts w:ascii="Times New Roman" w:hAnsi="Times New Roman" w:cs="Times New Roman"/>
          <w:sz w:val="28"/>
          <w:szCs w:val="28"/>
        </w:rPr>
        <w:t xml:space="preserve"> công tác dân vận </w:t>
      </w:r>
      <w:r w:rsidR="00232EB5">
        <w:rPr>
          <w:rFonts w:ascii="Times New Roman" w:hAnsi="Times New Roman" w:cs="Times New Roman"/>
          <w:sz w:val="28"/>
          <w:szCs w:val="28"/>
        </w:rPr>
        <w:t xml:space="preserve">chính quyền, coi đây là nhiệm vụ thường xuyên. </w:t>
      </w:r>
    </w:p>
    <w:p w14:paraId="2BDFF860" w14:textId="102E3A72"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Phối hợp triển khai thực hiện đồng bộ, chặt chẽ, hiệu quả công tác dân vận giữa các tổ chứ</w:t>
      </w:r>
      <w:r w:rsidR="00C66A57">
        <w:rPr>
          <w:rFonts w:ascii="Times New Roman" w:hAnsi="Times New Roman" w:cs="Times New Roman"/>
          <w:sz w:val="28"/>
          <w:szCs w:val="28"/>
        </w:rPr>
        <w:t>c đoàn thể trong nhà</w:t>
      </w:r>
      <w:r w:rsidRPr="00863C58">
        <w:rPr>
          <w:rFonts w:ascii="Times New Roman" w:hAnsi="Times New Roman" w:cs="Times New Roman"/>
          <w:sz w:val="28"/>
          <w:szCs w:val="28"/>
        </w:rPr>
        <w:t xml:space="preserve"> trườ</w:t>
      </w:r>
      <w:r w:rsidR="00C66A57">
        <w:rPr>
          <w:rFonts w:ascii="Times New Roman" w:hAnsi="Times New Roman" w:cs="Times New Roman"/>
          <w:sz w:val="28"/>
          <w:szCs w:val="28"/>
        </w:rPr>
        <w:t>ng</w:t>
      </w:r>
      <w:r w:rsidRPr="00863C58">
        <w:rPr>
          <w:rFonts w:ascii="Times New Roman" w:hAnsi="Times New Roman" w:cs="Times New Roman"/>
          <w:sz w:val="28"/>
          <w:szCs w:val="28"/>
        </w:rPr>
        <w:t xml:space="preserve"> nhằm củng cố niềm tin của cán bộ, </w:t>
      </w:r>
      <w:r w:rsidR="008B1ED4">
        <w:rPr>
          <w:rFonts w:ascii="Times New Roman" w:hAnsi="Times New Roman" w:cs="Times New Roman"/>
          <w:sz w:val="28"/>
          <w:szCs w:val="28"/>
        </w:rPr>
        <w:t>viên chức</w:t>
      </w:r>
      <w:r w:rsidR="00C66A57">
        <w:rPr>
          <w:rFonts w:ascii="Times New Roman" w:hAnsi="Times New Roman" w:cs="Times New Roman"/>
          <w:sz w:val="28"/>
          <w:szCs w:val="28"/>
        </w:rPr>
        <w:t xml:space="preserve"> và</w:t>
      </w:r>
      <w:r w:rsidRPr="00863C58">
        <w:rPr>
          <w:rFonts w:ascii="Times New Roman" w:hAnsi="Times New Roman" w:cs="Times New Roman"/>
          <w:sz w:val="28"/>
          <w:szCs w:val="28"/>
        </w:rPr>
        <w:t xml:space="preserve"> người lao động với Đảng, tăng cường khối đại đoàn kết, đẩy mạnh công tác tuyên truyền, tập hợp và vận động cán bộ, </w:t>
      </w:r>
      <w:r w:rsidR="008B1ED4">
        <w:rPr>
          <w:rFonts w:ascii="Times New Roman" w:hAnsi="Times New Roman" w:cs="Times New Roman"/>
          <w:sz w:val="28"/>
          <w:szCs w:val="28"/>
        </w:rPr>
        <w:t>viên chức</w:t>
      </w:r>
      <w:r w:rsidR="00C66A57">
        <w:rPr>
          <w:rFonts w:ascii="Times New Roman" w:hAnsi="Times New Roman" w:cs="Times New Roman"/>
          <w:sz w:val="28"/>
          <w:szCs w:val="28"/>
        </w:rPr>
        <w:t xml:space="preserve"> và</w:t>
      </w:r>
      <w:r w:rsidRPr="00863C58">
        <w:rPr>
          <w:rFonts w:ascii="Times New Roman" w:hAnsi="Times New Roman" w:cs="Times New Roman"/>
          <w:sz w:val="28"/>
          <w:szCs w:val="28"/>
        </w:rPr>
        <w:t xml:space="preserve"> người lao động </w:t>
      </w:r>
      <w:r w:rsidR="00C66A57">
        <w:rPr>
          <w:rFonts w:ascii="Times New Roman" w:hAnsi="Times New Roman" w:cs="Times New Roman"/>
          <w:sz w:val="28"/>
          <w:szCs w:val="28"/>
        </w:rPr>
        <w:t xml:space="preserve">trong nhà trường </w:t>
      </w:r>
      <w:r w:rsidRPr="00863C58">
        <w:rPr>
          <w:rFonts w:ascii="Times New Roman" w:hAnsi="Times New Roman" w:cs="Times New Roman"/>
          <w:sz w:val="28"/>
          <w:szCs w:val="28"/>
        </w:rPr>
        <w:t>thực hiện tốt các chủ trương, chính sách của Đảng, pháp luật của Nhà nước, tích cực hưởng ứng và tham gia các phong trào thi đua yêu nước, phong trào “Dân vận khéo”, phấn đấu hoàn thành tốt các nhiệm vụ của n</w:t>
      </w:r>
      <w:r w:rsidR="008B1ED4">
        <w:rPr>
          <w:rFonts w:ascii="Times New Roman" w:hAnsi="Times New Roman" w:cs="Times New Roman"/>
          <w:sz w:val="28"/>
          <w:szCs w:val="28"/>
        </w:rPr>
        <w:t xml:space="preserve">hà </w:t>
      </w:r>
      <w:r w:rsidR="00C66A57">
        <w:rPr>
          <w:rFonts w:ascii="Times New Roman" w:hAnsi="Times New Roman" w:cs="Times New Roman"/>
          <w:sz w:val="28"/>
          <w:szCs w:val="28"/>
        </w:rPr>
        <w:t>trường đề ra</w:t>
      </w:r>
      <w:r w:rsidRPr="00863C58">
        <w:rPr>
          <w:rFonts w:ascii="Times New Roman" w:hAnsi="Times New Roman" w:cs="Times New Roman"/>
          <w:sz w:val="28"/>
          <w:szCs w:val="28"/>
        </w:rPr>
        <w:t xml:space="preserve">. </w:t>
      </w:r>
    </w:p>
    <w:p w14:paraId="21179704" w14:textId="7135797F" w:rsidR="00BA40EE" w:rsidRDefault="00863C58" w:rsidP="00941E4F">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Đẩy mạnh hơn nữa công tác cải cách hành chính; xây dựng đội ngũ cán bộ</w:t>
      </w:r>
      <w:r w:rsidR="00C66A57">
        <w:rPr>
          <w:rFonts w:ascii="Times New Roman" w:hAnsi="Times New Roman" w:cs="Times New Roman"/>
          <w:sz w:val="28"/>
          <w:szCs w:val="28"/>
        </w:rPr>
        <w:t xml:space="preserve"> viên chức và</w:t>
      </w:r>
      <w:r w:rsidRPr="00863C58">
        <w:rPr>
          <w:rFonts w:ascii="Times New Roman" w:hAnsi="Times New Roman" w:cs="Times New Roman"/>
          <w:sz w:val="28"/>
          <w:szCs w:val="28"/>
        </w:rPr>
        <w:t xml:space="preserve"> người lao động nhiệt tình, trách nhiệm và yêu nghề; góp phần thực hiện thắng lợi nhiệm vụ </w:t>
      </w:r>
      <w:r w:rsidR="009E79B8">
        <w:rPr>
          <w:rFonts w:ascii="Times New Roman" w:hAnsi="Times New Roman" w:cs="Times New Roman"/>
          <w:sz w:val="28"/>
          <w:szCs w:val="28"/>
        </w:rPr>
        <w:t>Giáo dục &amp; Đào tạo</w:t>
      </w:r>
      <w:r w:rsidR="009E79B8" w:rsidRPr="00863C58">
        <w:rPr>
          <w:rFonts w:ascii="Times New Roman" w:hAnsi="Times New Roman" w:cs="Times New Roman"/>
          <w:sz w:val="28"/>
          <w:szCs w:val="28"/>
        </w:rPr>
        <w:t xml:space="preserve"> </w:t>
      </w:r>
      <w:r w:rsidRPr="00863C58">
        <w:rPr>
          <w:rFonts w:ascii="Times New Roman" w:hAnsi="Times New Roman" w:cs="Times New Roman"/>
          <w:sz w:val="28"/>
          <w:szCs w:val="28"/>
        </w:rPr>
        <w:t>năm</w:t>
      </w:r>
      <w:r w:rsidR="00A85A4B">
        <w:rPr>
          <w:rFonts w:ascii="Times New Roman" w:hAnsi="Times New Roman" w:cs="Times New Roman"/>
          <w:sz w:val="28"/>
          <w:szCs w:val="28"/>
        </w:rPr>
        <w:t xml:space="preserve"> 2024</w:t>
      </w:r>
      <w:r w:rsidRPr="00863C58">
        <w:rPr>
          <w:rFonts w:ascii="Times New Roman" w:hAnsi="Times New Roman" w:cs="Times New Roman"/>
          <w:sz w:val="28"/>
          <w:szCs w:val="28"/>
        </w:rPr>
        <w:t xml:space="preserve">. </w:t>
      </w:r>
    </w:p>
    <w:p w14:paraId="54739BD0" w14:textId="77777777" w:rsidR="001957CE" w:rsidRPr="00C66A57" w:rsidRDefault="00863C58" w:rsidP="0071404C">
      <w:pPr>
        <w:spacing w:line="276" w:lineRule="auto"/>
        <w:ind w:right="220" w:firstLine="720"/>
        <w:jc w:val="both"/>
        <w:rPr>
          <w:rFonts w:ascii="Times New Roman" w:hAnsi="Times New Roman" w:cs="Times New Roman"/>
          <w:b/>
          <w:sz w:val="28"/>
          <w:szCs w:val="28"/>
        </w:rPr>
      </w:pPr>
      <w:r w:rsidRPr="00C66A57">
        <w:rPr>
          <w:rFonts w:ascii="Times New Roman" w:hAnsi="Times New Roman" w:cs="Times New Roman"/>
          <w:b/>
          <w:sz w:val="28"/>
          <w:szCs w:val="28"/>
        </w:rPr>
        <w:t xml:space="preserve">2. Yêu cầu </w:t>
      </w:r>
    </w:p>
    <w:p w14:paraId="722D7032" w14:textId="2077BA34" w:rsidR="001957CE" w:rsidRDefault="000F11A2" w:rsidP="0071404C">
      <w:pPr>
        <w:spacing w:line="276" w:lineRule="auto"/>
        <w:ind w:right="220" w:firstLine="720"/>
        <w:jc w:val="both"/>
        <w:rPr>
          <w:rFonts w:ascii="Times New Roman" w:hAnsi="Times New Roman" w:cs="Times New Roman"/>
          <w:sz w:val="28"/>
          <w:szCs w:val="28"/>
        </w:rPr>
      </w:pPr>
      <w:r w:rsidRPr="000F11A2">
        <w:rPr>
          <w:rFonts w:ascii="Times New Roman" w:hAnsi="Times New Roman" w:cs="Times New Roman"/>
          <w:sz w:val="28"/>
          <w:szCs w:val="28"/>
        </w:rPr>
        <w:t>Việc thực hiện công tác dân vận chính quyền năm 2024</w:t>
      </w:r>
      <w:r>
        <w:rPr>
          <w:rFonts w:ascii="Times New Roman" w:hAnsi="Times New Roman" w:cs="Times New Roman"/>
          <w:sz w:val="28"/>
          <w:szCs w:val="28"/>
        </w:rPr>
        <w:t xml:space="preserve"> </w:t>
      </w:r>
      <w:r w:rsidR="00A85A4B">
        <w:rPr>
          <w:rFonts w:ascii="Times New Roman" w:hAnsi="Times New Roman" w:cs="Times New Roman"/>
          <w:sz w:val="28"/>
          <w:szCs w:val="28"/>
        </w:rPr>
        <w:t>phải bám sát sự chỉ đạo của các cấp về</w:t>
      </w:r>
      <w:r w:rsidR="00863C58" w:rsidRPr="00863C58">
        <w:rPr>
          <w:rFonts w:ascii="Times New Roman" w:hAnsi="Times New Roman" w:cs="Times New Roman"/>
          <w:sz w:val="28"/>
          <w:szCs w:val="28"/>
        </w:rPr>
        <w:t xml:space="preserve"> công tác dân vận</w:t>
      </w:r>
      <w:r w:rsidR="00A85A4B">
        <w:rPr>
          <w:rFonts w:ascii="Times New Roman" w:hAnsi="Times New Roman" w:cs="Times New Roman"/>
          <w:sz w:val="28"/>
          <w:szCs w:val="28"/>
        </w:rPr>
        <w:t>,</w:t>
      </w:r>
      <w:r w:rsidR="00863C58" w:rsidRPr="00863C58">
        <w:rPr>
          <w:rFonts w:ascii="Times New Roman" w:hAnsi="Times New Roman" w:cs="Times New Roman"/>
          <w:sz w:val="28"/>
          <w:szCs w:val="28"/>
        </w:rPr>
        <w:t xml:space="preserve"> gắn với việc thực hiện nhiệm vụ chính trị của nhà trường. </w:t>
      </w:r>
    </w:p>
    <w:p w14:paraId="5436351C" w14:textId="41332E70"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 xml:space="preserve">Phát huy vai trò, trách nhiệm của người đứng đầu trong chỉ đạo, tổ chức, triển khai thực hiện </w:t>
      </w:r>
      <w:r w:rsidR="000F11A2">
        <w:rPr>
          <w:rFonts w:ascii="Times New Roman" w:hAnsi="Times New Roman" w:cs="Times New Roman"/>
          <w:sz w:val="28"/>
          <w:szCs w:val="28"/>
        </w:rPr>
        <w:t>công tác dân vận</w:t>
      </w:r>
      <w:r w:rsidRPr="00863C58">
        <w:rPr>
          <w:rFonts w:ascii="Times New Roman" w:hAnsi="Times New Roman" w:cs="Times New Roman"/>
          <w:sz w:val="28"/>
          <w:szCs w:val="28"/>
        </w:rPr>
        <w:t>; nâng cao ý thức trách nhiệm của mỗ</w:t>
      </w:r>
      <w:r w:rsidR="00C66A57">
        <w:rPr>
          <w:rFonts w:ascii="Times New Roman" w:hAnsi="Times New Roman" w:cs="Times New Roman"/>
          <w:sz w:val="28"/>
          <w:szCs w:val="28"/>
        </w:rPr>
        <w:t xml:space="preserve">i viên </w:t>
      </w:r>
      <w:r w:rsidR="00C66A57">
        <w:rPr>
          <w:rFonts w:ascii="Times New Roman" w:hAnsi="Times New Roman" w:cs="Times New Roman"/>
          <w:sz w:val="28"/>
          <w:szCs w:val="28"/>
        </w:rPr>
        <w:lastRenderedPageBreak/>
        <w:t>chức và</w:t>
      </w:r>
      <w:r w:rsidRPr="00863C58">
        <w:rPr>
          <w:rFonts w:ascii="Times New Roman" w:hAnsi="Times New Roman" w:cs="Times New Roman"/>
          <w:sz w:val="28"/>
          <w:szCs w:val="28"/>
        </w:rPr>
        <w:t xml:space="preserve"> người lao động bảo đảm việc triển khai thực hiện nghiêm túc, thống nhất, hiệu quả các nội dung, nhiệm vụ kế hoạch đề ra. </w:t>
      </w:r>
    </w:p>
    <w:p w14:paraId="3EA05242" w14:textId="42A06283" w:rsidR="001957CE" w:rsidRDefault="00863C58" w:rsidP="0071404C">
      <w:pPr>
        <w:spacing w:line="276" w:lineRule="auto"/>
        <w:ind w:right="220" w:firstLine="720"/>
        <w:jc w:val="both"/>
        <w:rPr>
          <w:rFonts w:ascii="Times New Roman" w:hAnsi="Times New Roman" w:cs="Times New Roman"/>
          <w:sz w:val="28"/>
          <w:szCs w:val="28"/>
        </w:rPr>
      </w:pPr>
      <w:r w:rsidRPr="00863C58">
        <w:rPr>
          <w:rFonts w:ascii="Times New Roman" w:hAnsi="Times New Roman" w:cs="Times New Roman"/>
          <w:sz w:val="28"/>
          <w:szCs w:val="28"/>
        </w:rPr>
        <w:t xml:space="preserve">Nâng cao chất lượng và hiệu quả thực hiện công tác dân vận, giải quyết kịp thời những bức xúc, kiến nghị chính đáng </w:t>
      </w:r>
      <w:r w:rsidR="00C66A57">
        <w:rPr>
          <w:rFonts w:ascii="Times New Roman" w:hAnsi="Times New Roman" w:cs="Times New Roman"/>
          <w:sz w:val="28"/>
          <w:szCs w:val="28"/>
        </w:rPr>
        <w:t xml:space="preserve">của </w:t>
      </w:r>
      <w:r w:rsidRPr="00863C58">
        <w:rPr>
          <w:rFonts w:ascii="Times New Roman" w:hAnsi="Times New Roman" w:cs="Times New Roman"/>
          <w:sz w:val="28"/>
          <w:szCs w:val="28"/>
        </w:rPr>
        <w:t>cán bộ</w:t>
      </w:r>
      <w:r w:rsidR="00AE3A33">
        <w:rPr>
          <w:rFonts w:ascii="Times New Roman" w:hAnsi="Times New Roman" w:cs="Times New Roman"/>
          <w:sz w:val="28"/>
          <w:szCs w:val="28"/>
        </w:rPr>
        <w:t>,</w:t>
      </w:r>
      <w:r w:rsidRPr="00863C58">
        <w:rPr>
          <w:rFonts w:ascii="Times New Roman" w:hAnsi="Times New Roman" w:cs="Times New Roman"/>
          <w:sz w:val="28"/>
          <w:szCs w:val="28"/>
        </w:rPr>
        <w:t xml:space="preserve"> viên chức và người lao động, góp phần ổn định chính trị, trật tự an toàn xã hội, thúc đẩ</w:t>
      </w:r>
      <w:r w:rsidR="00C66A57">
        <w:rPr>
          <w:rFonts w:ascii="Times New Roman" w:hAnsi="Times New Roman" w:cs="Times New Roman"/>
          <w:sz w:val="28"/>
          <w:szCs w:val="28"/>
        </w:rPr>
        <w:t>y phát triển Giáo dục &amp; Đào tạo</w:t>
      </w:r>
      <w:r w:rsidRPr="00863C58">
        <w:rPr>
          <w:rFonts w:ascii="Times New Roman" w:hAnsi="Times New Roman" w:cs="Times New Roman"/>
          <w:sz w:val="28"/>
          <w:szCs w:val="28"/>
        </w:rPr>
        <w:t xml:space="preserve">. </w:t>
      </w:r>
    </w:p>
    <w:p w14:paraId="278074B6" w14:textId="3EF462BA" w:rsidR="001957CE" w:rsidRDefault="00863C58" w:rsidP="0071404C">
      <w:pPr>
        <w:spacing w:line="276" w:lineRule="auto"/>
        <w:ind w:right="220" w:firstLine="720"/>
        <w:jc w:val="both"/>
        <w:rPr>
          <w:rFonts w:ascii="Times New Roman" w:hAnsi="Times New Roman" w:cs="Times New Roman"/>
          <w:b/>
          <w:sz w:val="28"/>
          <w:szCs w:val="28"/>
        </w:rPr>
      </w:pPr>
      <w:r w:rsidRPr="009E79B8">
        <w:rPr>
          <w:rFonts w:ascii="Times New Roman" w:hAnsi="Times New Roman" w:cs="Times New Roman"/>
          <w:b/>
          <w:sz w:val="28"/>
          <w:szCs w:val="28"/>
        </w:rPr>
        <w:t xml:space="preserve">II. </w:t>
      </w:r>
      <w:r w:rsidR="00FC5E89">
        <w:rPr>
          <w:rFonts w:ascii="Times New Roman" w:hAnsi="Times New Roman" w:cs="Times New Roman"/>
          <w:b/>
          <w:sz w:val="28"/>
          <w:szCs w:val="28"/>
        </w:rPr>
        <w:t>NỘI DUNG,</w:t>
      </w:r>
      <w:r w:rsidRPr="009E79B8">
        <w:rPr>
          <w:rFonts w:ascii="Times New Roman" w:hAnsi="Times New Roman" w:cs="Times New Roman"/>
          <w:b/>
          <w:sz w:val="28"/>
          <w:szCs w:val="28"/>
        </w:rPr>
        <w:t xml:space="preserve"> GIẢI PHÁP</w:t>
      </w:r>
    </w:p>
    <w:p w14:paraId="4CACD8A3" w14:textId="77777777" w:rsidR="002D094D" w:rsidRDefault="00FC5E89" w:rsidP="002D094D">
      <w:pPr>
        <w:pStyle w:val="ListParagraph"/>
        <w:numPr>
          <w:ilvl w:val="0"/>
          <w:numId w:val="11"/>
        </w:numPr>
        <w:spacing w:line="276" w:lineRule="auto"/>
        <w:ind w:right="220"/>
        <w:jc w:val="both"/>
        <w:rPr>
          <w:rFonts w:ascii="Times New Roman" w:hAnsi="Times New Roman" w:cs="Times New Roman"/>
          <w:b/>
          <w:bCs/>
          <w:sz w:val="28"/>
          <w:szCs w:val="28"/>
        </w:rPr>
      </w:pPr>
      <w:r w:rsidRPr="002D094D">
        <w:rPr>
          <w:rFonts w:ascii="Times New Roman" w:hAnsi="Times New Roman" w:cs="Times New Roman"/>
          <w:b/>
          <w:bCs/>
          <w:sz w:val="28"/>
          <w:szCs w:val="28"/>
        </w:rPr>
        <w:t>Nâng cao hiệu lực, hiệu quả quản lý Nhà nước trong công tác chỉ</w:t>
      </w:r>
    </w:p>
    <w:p w14:paraId="6EDFA491" w14:textId="1F2D8A50" w:rsidR="002D094D" w:rsidRPr="002D094D" w:rsidRDefault="00FC5E89" w:rsidP="002D094D">
      <w:pPr>
        <w:spacing w:line="276" w:lineRule="auto"/>
        <w:ind w:right="220"/>
        <w:jc w:val="both"/>
        <w:rPr>
          <w:rFonts w:ascii="Times New Roman" w:hAnsi="Times New Roman" w:cs="Times New Roman"/>
          <w:b/>
          <w:bCs/>
          <w:sz w:val="28"/>
          <w:szCs w:val="28"/>
        </w:rPr>
      </w:pPr>
      <w:r w:rsidRPr="002D094D">
        <w:rPr>
          <w:rFonts w:ascii="Times New Roman" w:hAnsi="Times New Roman" w:cs="Times New Roman"/>
          <w:b/>
          <w:bCs/>
          <w:sz w:val="28"/>
          <w:szCs w:val="28"/>
        </w:rPr>
        <w:t>đạo</w:t>
      </w:r>
      <w:r w:rsidR="002D094D">
        <w:rPr>
          <w:rFonts w:ascii="Times New Roman" w:hAnsi="Times New Roman" w:cs="Times New Roman"/>
          <w:b/>
          <w:bCs/>
          <w:sz w:val="28"/>
          <w:szCs w:val="28"/>
        </w:rPr>
        <w:t xml:space="preserve"> </w:t>
      </w:r>
      <w:r w:rsidRPr="002D094D">
        <w:rPr>
          <w:rFonts w:ascii="Times New Roman" w:hAnsi="Times New Roman" w:cs="Times New Roman"/>
          <w:b/>
          <w:bCs/>
          <w:sz w:val="28"/>
          <w:szCs w:val="28"/>
        </w:rPr>
        <w:t xml:space="preserve">điều hành và công tác dân vận </w:t>
      </w:r>
    </w:p>
    <w:p w14:paraId="6DA9CC19" w14:textId="77777777" w:rsidR="002D094D" w:rsidRDefault="00FC5E89" w:rsidP="002D094D">
      <w:pPr>
        <w:spacing w:line="276" w:lineRule="auto"/>
        <w:ind w:left="720" w:right="220"/>
        <w:jc w:val="both"/>
        <w:rPr>
          <w:rFonts w:ascii="Times New Roman" w:hAnsi="Times New Roman" w:cs="Times New Roman"/>
          <w:sz w:val="28"/>
          <w:szCs w:val="28"/>
        </w:rPr>
      </w:pPr>
      <w:r w:rsidRPr="002D094D">
        <w:rPr>
          <w:rFonts w:ascii="Times New Roman" w:hAnsi="Times New Roman" w:cs="Times New Roman"/>
          <w:sz w:val="28"/>
          <w:szCs w:val="28"/>
        </w:rPr>
        <w:t xml:space="preserve">Tăng cường tuyên truyền, quán triệt nội dung các Nghị quyết, Chỉ thị, Kết </w:t>
      </w:r>
    </w:p>
    <w:p w14:paraId="14B3E572" w14:textId="3EC5B78A" w:rsidR="002D094D" w:rsidRDefault="00FC5E89" w:rsidP="002D094D">
      <w:pPr>
        <w:spacing w:line="276" w:lineRule="auto"/>
        <w:ind w:right="220"/>
        <w:jc w:val="both"/>
        <w:rPr>
          <w:rFonts w:ascii="Times New Roman" w:hAnsi="Times New Roman" w:cs="Times New Roman"/>
          <w:sz w:val="28"/>
          <w:szCs w:val="28"/>
        </w:rPr>
      </w:pPr>
      <w:r w:rsidRPr="002D094D">
        <w:rPr>
          <w:rFonts w:ascii="Times New Roman" w:hAnsi="Times New Roman" w:cs="Times New Roman"/>
          <w:sz w:val="28"/>
          <w:szCs w:val="28"/>
        </w:rPr>
        <w:t xml:space="preserve">luận của Đảng, Nhà nước và của tỉnh về công tác dân vận. Cụ thể hóa các văn bản chỉ đạo bằng các chương trình, kế hoạch cụ thể, phù hợp với tình hình thực tế của </w:t>
      </w:r>
      <w:r w:rsidR="00AE3A33">
        <w:rPr>
          <w:rFonts w:ascii="Times New Roman" w:hAnsi="Times New Roman" w:cs="Times New Roman"/>
          <w:sz w:val="28"/>
          <w:szCs w:val="28"/>
        </w:rPr>
        <w:t>nhà trường</w:t>
      </w:r>
      <w:r w:rsidRPr="002D094D">
        <w:rPr>
          <w:rFonts w:ascii="Times New Roman" w:hAnsi="Times New Roman" w:cs="Times New Roman"/>
          <w:sz w:val="28"/>
          <w:szCs w:val="28"/>
        </w:rPr>
        <w:t xml:space="preserve">. Triển khai thực hiện nghiêm túc, có hiệu quả các văn bản chỉ đạo, hướng dẫn của Trung ương, Bộ GD&amp;ĐT, Tỉnh ủy, Ủy ban nhân dân (UBND) tỉnh về công tác dân vận. </w:t>
      </w:r>
    </w:p>
    <w:p w14:paraId="4C961649" w14:textId="3F4438DF" w:rsidR="002D094D" w:rsidRDefault="00FC5E89" w:rsidP="002D094D">
      <w:pPr>
        <w:spacing w:line="276" w:lineRule="auto"/>
        <w:ind w:right="220" w:firstLine="720"/>
        <w:jc w:val="both"/>
        <w:rPr>
          <w:rFonts w:ascii="Times New Roman" w:hAnsi="Times New Roman" w:cs="Times New Roman"/>
          <w:sz w:val="28"/>
          <w:szCs w:val="28"/>
        </w:rPr>
      </w:pPr>
      <w:r w:rsidRPr="002D094D">
        <w:rPr>
          <w:rFonts w:ascii="Times New Roman" w:hAnsi="Times New Roman" w:cs="Times New Roman"/>
          <w:sz w:val="28"/>
          <w:szCs w:val="28"/>
        </w:rPr>
        <w:t xml:space="preserve">Thường xuyên tự kiểm tra, đánh giá việc tổ chức thực hiện các nhiệm vụ công tác theo tháng, quý và học kỳ để kịp thời điều chỉnh, bổ sung nhằm hoàn thành tốt nhiệm vụ và kế hoạch công tác của </w:t>
      </w:r>
      <w:r w:rsidR="00AE3A33">
        <w:rPr>
          <w:rFonts w:ascii="Times New Roman" w:hAnsi="Times New Roman" w:cs="Times New Roman"/>
          <w:sz w:val="28"/>
          <w:szCs w:val="28"/>
        </w:rPr>
        <w:t>nhà trường</w:t>
      </w:r>
      <w:r w:rsidRPr="002D094D">
        <w:rPr>
          <w:rFonts w:ascii="Times New Roman" w:hAnsi="Times New Roman" w:cs="Times New Roman"/>
          <w:sz w:val="28"/>
          <w:szCs w:val="28"/>
        </w:rPr>
        <w:t>. Các bộ phận chuyên môn</w:t>
      </w:r>
      <w:r w:rsidR="00AE3A33">
        <w:rPr>
          <w:rFonts w:ascii="Times New Roman" w:hAnsi="Times New Roman" w:cs="Times New Roman"/>
          <w:sz w:val="28"/>
          <w:szCs w:val="28"/>
        </w:rPr>
        <w:t xml:space="preserve"> trong nhà trường</w:t>
      </w:r>
      <w:r w:rsidRPr="002D094D">
        <w:rPr>
          <w:rFonts w:ascii="Times New Roman" w:hAnsi="Times New Roman" w:cs="Times New Roman"/>
          <w:sz w:val="28"/>
          <w:szCs w:val="28"/>
        </w:rPr>
        <w:t xml:space="preserve"> thực hiện nghiêm việc bám sát các chỉ tiêu, nhiệm vụ để xây dựng kế hoạch thực hiện hiệu quả công tác dân vận, phù hợp với tình hình thực tế của </w:t>
      </w:r>
      <w:r w:rsidR="00AE3A33">
        <w:rPr>
          <w:rFonts w:ascii="Times New Roman" w:hAnsi="Times New Roman" w:cs="Times New Roman"/>
          <w:sz w:val="28"/>
          <w:szCs w:val="28"/>
        </w:rPr>
        <w:t>nhà trường</w:t>
      </w:r>
      <w:r w:rsidRPr="002D094D">
        <w:rPr>
          <w:rFonts w:ascii="Times New Roman" w:hAnsi="Times New Roman" w:cs="Times New Roman"/>
          <w:sz w:val="28"/>
          <w:szCs w:val="28"/>
        </w:rPr>
        <w:t xml:space="preserve">. </w:t>
      </w:r>
    </w:p>
    <w:p w14:paraId="251C1BAD" w14:textId="3FB106BE" w:rsidR="00417804" w:rsidRPr="00CC2821" w:rsidRDefault="00417804" w:rsidP="00CC2821">
      <w:pPr>
        <w:spacing w:line="276" w:lineRule="auto"/>
        <w:ind w:right="220" w:firstLine="720"/>
        <w:jc w:val="both"/>
        <w:rPr>
          <w:rFonts w:ascii="Times New Roman" w:hAnsi="Times New Roman" w:cs="Times New Roman"/>
          <w:b/>
          <w:bCs/>
          <w:sz w:val="28"/>
          <w:szCs w:val="28"/>
        </w:rPr>
      </w:pPr>
      <w:r w:rsidRPr="00CC2821">
        <w:rPr>
          <w:rFonts w:ascii="Times New Roman" w:hAnsi="Times New Roman" w:cs="Times New Roman"/>
          <w:b/>
          <w:bCs/>
          <w:sz w:val="28"/>
          <w:szCs w:val="28"/>
        </w:rPr>
        <w:t xml:space="preserve">2. </w:t>
      </w:r>
      <w:r w:rsidR="00FC5E89" w:rsidRPr="00CC2821">
        <w:rPr>
          <w:rFonts w:ascii="Times New Roman" w:hAnsi="Times New Roman" w:cs="Times New Roman"/>
          <w:b/>
          <w:bCs/>
          <w:sz w:val="28"/>
          <w:szCs w:val="28"/>
        </w:rPr>
        <w:t>Tập trung thực hiện tốt các mục tiêu phát triển GD&amp;ĐT; chăm lo phát</w:t>
      </w:r>
      <w:r w:rsidR="00CC2821">
        <w:rPr>
          <w:rFonts w:ascii="Times New Roman" w:hAnsi="Times New Roman" w:cs="Times New Roman"/>
          <w:b/>
          <w:bCs/>
          <w:sz w:val="28"/>
          <w:szCs w:val="28"/>
        </w:rPr>
        <w:t xml:space="preserve"> </w:t>
      </w:r>
      <w:r w:rsidR="00FC5E89" w:rsidRPr="00CC2821">
        <w:rPr>
          <w:rFonts w:ascii="Times New Roman" w:hAnsi="Times New Roman" w:cs="Times New Roman"/>
          <w:b/>
          <w:bCs/>
          <w:sz w:val="28"/>
          <w:szCs w:val="28"/>
        </w:rPr>
        <w:t xml:space="preserve">triển giáo dục vùng khó khăn, giáo dục dân tộc </w:t>
      </w:r>
    </w:p>
    <w:p w14:paraId="2694A6A6" w14:textId="579FEF26" w:rsidR="005B3BDD" w:rsidRDefault="00CC2821" w:rsidP="00417804">
      <w:pPr>
        <w:spacing w:line="276" w:lineRule="auto"/>
        <w:ind w:right="2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C5E89" w:rsidRPr="00CC2821">
        <w:rPr>
          <w:rFonts w:ascii="Times New Roman" w:hAnsi="Times New Roman" w:cs="Times New Roman"/>
          <w:sz w:val="28"/>
          <w:szCs w:val="28"/>
        </w:rPr>
        <w:t xml:space="preserve">Tiếp tục thực hiện các </w:t>
      </w:r>
      <w:r w:rsidR="00313155">
        <w:rPr>
          <w:rFonts w:ascii="Times New Roman" w:hAnsi="Times New Roman" w:cs="Times New Roman"/>
          <w:sz w:val="28"/>
          <w:szCs w:val="28"/>
        </w:rPr>
        <w:t>N</w:t>
      </w:r>
      <w:r w:rsidR="00FC5E89" w:rsidRPr="00CC2821">
        <w:rPr>
          <w:rFonts w:ascii="Times New Roman" w:hAnsi="Times New Roman" w:cs="Times New Roman"/>
          <w:sz w:val="28"/>
          <w:szCs w:val="28"/>
        </w:rPr>
        <w:t xml:space="preserve">ghị quyết, </w:t>
      </w:r>
      <w:r w:rsidR="00313155">
        <w:rPr>
          <w:rFonts w:ascii="Times New Roman" w:hAnsi="Times New Roman" w:cs="Times New Roman"/>
          <w:sz w:val="28"/>
          <w:szCs w:val="28"/>
        </w:rPr>
        <w:t>C</w:t>
      </w:r>
      <w:r w:rsidR="00FC5E89" w:rsidRPr="00CC2821">
        <w:rPr>
          <w:rFonts w:ascii="Times New Roman" w:hAnsi="Times New Roman" w:cs="Times New Roman"/>
          <w:sz w:val="28"/>
          <w:szCs w:val="28"/>
        </w:rPr>
        <w:t>hỉ thị của Đảng, pháp luật của Nh</w:t>
      </w:r>
      <w:r w:rsidR="00417804" w:rsidRPr="00CC2821">
        <w:rPr>
          <w:rFonts w:ascii="Times New Roman" w:hAnsi="Times New Roman" w:cs="Times New Roman"/>
          <w:sz w:val="28"/>
          <w:szCs w:val="28"/>
        </w:rPr>
        <w:t>à</w:t>
      </w:r>
      <w:r w:rsidR="00CA1D9C">
        <w:rPr>
          <w:rFonts w:ascii="Times New Roman" w:hAnsi="Times New Roman" w:cs="Times New Roman"/>
          <w:sz w:val="28"/>
          <w:szCs w:val="28"/>
        </w:rPr>
        <w:t xml:space="preserve"> </w:t>
      </w:r>
      <w:r w:rsidR="00FC5E89" w:rsidRPr="00417804">
        <w:rPr>
          <w:rFonts w:ascii="Times New Roman" w:hAnsi="Times New Roman" w:cs="Times New Roman"/>
          <w:sz w:val="28"/>
          <w:szCs w:val="28"/>
        </w:rPr>
        <w:t xml:space="preserve">nước, các văn bản chỉ đạo của Chính phủ, Bộ GD&amp;ĐT, Tỉnh ủy, Hội đồng nhân dân, UBND tỉnh về lĩnh vực giáo dục và đào tạo. Tập trung thực hiện Nghị quyết Đại hội Đảng các cấp, xây dựng các kế hoạch, chương trình hành động thực hiện Nghị quyết Đại hội đại biểu toàn quốc lần thứ XIII của Đảng; Nghị quyết số 04-NQ/ĐH ngày 03/10/2020 của Đại hội đại biểu Đảng bộ tỉnh Hòa Bình khóa XVII, nhiệm kỳ 2020- 2025; Nghị quyết số 29-NQ/TW ngày 04/11/2013 của Ban Chấp hành Trung ương Đảng khóa XI về “Đổi mới căn bản và toàn diện giáo dục đào tạo, đáp ứng yêu cầu công nghiệp hóa, hiện đại hóa trong điều kiện kinh tế thị trường định hướng xã hội chủ nghĩa và hội nhập quốc tế”; Nghị quyết số 19-NQ/TU ngày 29/6/2023 của Ban Thường vụ Tỉnh ủy về tăng cường nguồn lực phát triển giáo dục và đào tạo đáp ứng yêu cầu đổi mới trên địa bàn tỉnh Hòa Bình giai đoạn 2023-2030; Đề án số 16-ĐA/TU ngày 02/01/2024 của Tỉnh ủy Hòa Bình về nâng cao chất lượng công tác dân vận vùng dân tộc thiểu số và miền núi nhằm phát huy ý thức tự lực, chủ động của đồng bào dân tộc thiểu số trong phát triển kinh tế, xã hội và giảm nghèo bền vững đến năm 2030; </w:t>
      </w:r>
    </w:p>
    <w:p w14:paraId="7470A791" w14:textId="39B6055A" w:rsidR="005B3BDD" w:rsidRDefault="00FC5E89" w:rsidP="005B3BDD">
      <w:pPr>
        <w:spacing w:line="276" w:lineRule="auto"/>
        <w:ind w:right="220" w:firstLine="720"/>
        <w:jc w:val="both"/>
        <w:rPr>
          <w:rFonts w:ascii="Times New Roman" w:hAnsi="Times New Roman" w:cs="Times New Roman"/>
          <w:sz w:val="28"/>
          <w:szCs w:val="28"/>
        </w:rPr>
      </w:pPr>
      <w:r w:rsidRPr="00417804">
        <w:rPr>
          <w:rFonts w:ascii="Times New Roman" w:hAnsi="Times New Roman" w:cs="Times New Roman"/>
          <w:sz w:val="28"/>
          <w:szCs w:val="28"/>
        </w:rPr>
        <w:lastRenderedPageBreak/>
        <w:t>Chỉ đạo tổ chức tuyên truyền, phổ biến, quán triệt nội dung Đề án “Tăng cường nguồn lực phát triển giáo dục và đào tạo đáp ứng yêu cầu đổi mới trên địa bàn tỉnh Hòa Bình giai đoạn 2023-2030” của UBND tỉnh ban hành kèm theo Quyết định số 2752/QĐ-UBND ngày 28/11/2023 đến toàn thể đội ngũ cán bộ, viên chức</w:t>
      </w:r>
      <w:r w:rsidR="00313155">
        <w:rPr>
          <w:rFonts w:ascii="Times New Roman" w:hAnsi="Times New Roman" w:cs="Times New Roman"/>
          <w:sz w:val="28"/>
          <w:szCs w:val="28"/>
        </w:rPr>
        <w:t>,</w:t>
      </w:r>
      <w:r w:rsidRPr="00417804">
        <w:rPr>
          <w:rFonts w:ascii="Times New Roman" w:hAnsi="Times New Roman" w:cs="Times New Roman"/>
          <w:sz w:val="28"/>
          <w:szCs w:val="28"/>
        </w:rPr>
        <w:t xml:space="preserve"> người lao động và có hình thức công khai phù hợp tại </w:t>
      </w:r>
      <w:r w:rsidR="00CA1D9C">
        <w:rPr>
          <w:rFonts w:ascii="Times New Roman" w:hAnsi="Times New Roman" w:cs="Times New Roman"/>
          <w:sz w:val="28"/>
          <w:szCs w:val="28"/>
        </w:rPr>
        <w:t>nhà trường.</w:t>
      </w:r>
      <w:r w:rsidRPr="00417804">
        <w:rPr>
          <w:rFonts w:ascii="Times New Roman" w:hAnsi="Times New Roman" w:cs="Times New Roman"/>
          <w:sz w:val="28"/>
          <w:szCs w:val="28"/>
        </w:rPr>
        <w:t xml:space="preserve"> </w:t>
      </w:r>
    </w:p>
    <w:p w14:paraId="4F51589F" w14:textId="30F16C02" w:rsidR="005B3BDD" w:rsidRDefault="00FC5E89" w:rsidP="005B3BDD">
      <w:pPr>
        <w:spacing w:line="276" w:lineRule="auto"/>
        <w:ind w:right="220" w:firstLine="720"/>
        <w:jc w:val="both"/>
        <w:rPr>
          <w:rFonts w:ascii="Times New Roman" w:hAnsi="Times New Roman" w:cs="Times New Roman"/>
          <w:sz w:val="28"/>
          <w:szCs w:val="28"/>
        </w:rPr>
      </w:pPr>
      <w:r w:rsidRPr="00417804">
        <w:rPr>
          <w:rFonts w:ascii="Times New Roman" w:hAnsi="Times New Roman" w:cs="Times New Roman"/>
          <w:sz w:val="28"/>
          <w:szCs w:val="28"/>
        </w:rPr>
        <w:t xml:space="preserve"> Triển khai thực hiện nhiệm vụ năm 2024 theo Kế hoạch và Chỉ thị nhiệm vụ năm học của UBND tỉnh; kịp thời tháo gỡ khó khăn, vướng mắc trong quá trình thực hiện nhiệm vụ của </w:t>
      </w:r>
      <w:r w:rsidR="00CA1D9C">
        <w:rPr>
          <w:rFonts w:ascii="Times New Roman" w:hAnsi="Times New Roman" w:cs="Times New Roman"/>
          <w:sz w:val="28"/>
          <w:szCs w:val="28"/>
        </w:rPr>
        <w:t>nhà trường</w:t>
      </w:r>
      <w:r w:rsidRPr="00417804">
        <w:rPr>
          <w:rFonts w:ascii="Times New Roman" w:hAnsi="Times New Roman" w:cs="Times New Roman"/>
          <w:sz w:val="28"/>
          <w:szCs w:val="28"/>
        </w:rPr>
        <w:t xml:space="preserve">. </w:t>
      </w:r>
    </w:p>
    <w:p w14:paraId="7303FD3C" w14:textId="38C952D5" w:rsidR="005B3BDD" w:rsidRDefault="00FC5E89" w:rsidP="005B3BDD">
      <w:pPr>
        <w:spacing w:line="276" w:lineRule="auto"/>
        <w:ind w:right="220" w:firstLine="720"/>
        <w:jc w:val="both"/>
        <w:rPr>
          <w:rFonts w:ascii="Times New Roman" w:hAnsi="Times New Roman" w:cs="Times New Roman"/>
          <w:sz w:val="28"/>
          <w:szCs w:val="28"/>
        </w:rPr>
      </w:pPr>
      <w:r w:rsidRPr="00417804">
        <w:rPr>
          <w:rFonts w:ascii="Times New Roman" w:hAnsi="Times New Roman" w:cs="Times New Roman"/>
          <w:sz w:val="28"/>
          <w:szCs w:val="28"/>
        </w:rPr>
        <w:t xml:space="preserve">Chỉ đạo thực hiện công tác xây dựng nông thôn mới lĩnh vực GD&amp;ĐT và phổ cập giáo dục. Thực hiện đạt chỉ tiêu về công tác kiểm định chất lượng giáo dục, xây dựng trường đạt chuẩn quốc gia năm 2024, gắn với thực hiện kế hoạch xây dựng nông thôn mới. </w:t>
      </w:r>
    </w:p>
    <w:p w14:paraId="39245743" w14:textId="786C67B2" w:rsidR="005B3BDD" w:rsidRDefault="00FC5E89" w:rsidP="005B3BDD">
      <w:pPr>
        <w:spacing w:line="276" w:lineRule="auto"/>
        <w:ind w:right="220" w:firstLine="720"/>
        <w:jc w:val="both"/>
        <w:rPr>
          <w:rFonts w:ascii="Times New Roman" w:hAnsi="Times New Roman" w:cs="Times New Roman"/>
          <w:sz w:val="28"/>
          <w:szCs w:val="28"/>
        </w:rPr>
      </w:pPr>
      <w:r w:rsidRPr="00417804">
        <w:rPr>
          <w:rFonts w:ascii="Times New Roman" w:hAnsi="Times New Roman" w:cs="Times New Roman"/>
          <w:sz w:val="28"/>
          <w:szCs w:val="28"/>
        </w:rPr>
        <w:t xml:space="preserve">Tích cực chăm lo phát triển công tác giáo dục dân tộc, quan tâm đầu tư, nâng cấp về cơ sở vật chất của hệ thống </w:t>
      </w:r>
      <w:r w:rsidR="00CA1D9C">
        <w:rPr>
          <w:rFonts w:ascii="Times New Roman" w:hAnsi="Times New Roman" w:cs="Times New Roman"/>
          <w:sz w:val="28"/>
          <w:szCs w:val="28"/>
        </w:rPr>
        <w:t>để thực hiện tốt công tác bán trú.</w:t>
      </w:r>
      <w:r w:rsidRPr="00417804">
        <w:rPr>
          <w:rFonts w:ascii="Times New Roman" w:hAnsi="Times New Roman" w:cs="Times New Roman"/>
          <w:sz w:val="28"/>
          <w:szCs w:val="28"/>
        </w:rPr>
        <w:t xml:space="preserve"> Thực hiện đầy đủ chế độ chính sách đối với cán bộ, giáo viên và học sinh; tổ chức thực hiện tốt công tác </w:t>
      </w:r>
      <w:r w:rsidR="00313155">
        <w:rPr>
          <w:rFonts w:ascii="Times New Roman" w:hAnsi="Times New Roman" w:cs="Times New Roman"/>
          <w:sz w:val="28"/>
          <w:szCs w:val="28"/>
        </w:rPr>
        <w:t>bán trú</w:t>
      </w:r>
      <w:r w:rsidRPr="00417804">
        <w:rPr>
          <w:rFonts w:ascii="Times New Roman" w:hAnsi="Times New Roman" w:cs="Times New Roman"/>
          <w:sz w:val="28"/>
          <w:szCs w:val="28"/>
        </w:rPr>
        <w:t xml:space="preserve"> cho học sinh</w:t>
      </w:r>
      <w:r w:rsidR="00313155">
        <w:rPr>
          <w:rFonts w:ascii="Times New Roman" w:hAnsi="Times New Roman" w:cs="Times New Roman"/>
          <w:sz w:val="28"/>
          <w:szCs w:val="28"/>
        </w:rPr>
        <w:t xml:space="preserve"> đảm bảo vệ sinh an toàn thực phẩm</w:t>
      </w:r>
      <w:r w:rsidRPr="00417804">
        <w:rPr>
          <w:rFonts w:ascii="Times New Roman" w:hAnsi="Times New Roman" w:cs="Times New Roman"/>
          <w:sz w:val="28"/>
          <w:szCs w:val="28"/>
        </w:rPr>
        <w:t>. Đẩy mạnh triển khai nội dung chuẩn bị tiếng Việt và tăng cường tiếng Việt cho học sinh dân tộc thiểu số phù hợp với địa phương</w:t>
      </w:r>
      <w:r w:rsidR="00016AD8">
        <w:rPr>
          <w:rFonts w:ascii="Times New Roman" w:hAnsi="Times New Roman" w:cs="Times New Roman"/>
          <w:sz w:val="28"/>
          <w:szCs w:val="28"/>
        </w:rPr>
        <w:t xml:space="preserve"> và nhà trường</w:t>
      </w:r>
      <w:r w:rsidRPr="00417804">
        <w:rPr>
          <w:rFonts w:ascii="Times New Roman" w:hAnsi="Times New Roman" w:cs="Times New Roman"/>
          <w:sz w:val="28"/>
          <w:szCs w:val="28"/>
        </w:rPr>
        <w:t xml:space="preserve">. Thực hiện tốt việc dạy học tiếng Việt cho học sinh dân tộc thiểu số theo hướng điều chỉnh tăng thời lượng học tiếng Việt bằng cách học 2 buổi/ngày hoặc học thêm buổi trên tuần, đảm bảo 100% các trường mầm non tổ chức chuẩn bị tiếng Việt cho trẻ trước khi vào lớp 1. </w:t>
      </w:r>
    </w:p>
    <w:p w14:paraId="5159255E" w14:textId="3136401A" w:rsidR="003E2B29" w:rsidRDefault="00FC5E89" w:rsidP="005B3BDD">
      <w:pPr>
        <w:spacing w:line="276" w:lineRule="auto"/>
        <w:ind w:right="220" w:firstLine="720"/>
        <w:jc w:val="both"/>
        <w:rPr>
          <w:rFonts w:ascii="Times New Roman" w:hAnsi="Times New Roman" w:cs="Times New Roman"/>
          <w:sz w:val="28"/>
          <w:szCs w:val="28"/>
        </w:rPr>
      </w:pPr>
      <w:r w:rsidRPr="00417804">
        <w:rPr>
          <w:rFonts w:ascii="Times New Roman" w:hAnsi="Times New Roman" w:cs="Times New Roman"/>
          <w:sz w:val="28"/>
          <w:szCs w:val="28"/>
        </w:rPr>
        <w:t>Nâng cao chất lượng công tác giáo dục tư tưởng chính trị, đạo đức, lối sống, kỹ năng sống, công tác giáo dục thể chất, quốc phòng an ninh, công tác y tế trường học; truyền thông phòng, chống tai nạn thương tích, đuối nước, an toàn giao thông</w:t>
      </w:r>
      <w:r w:rsidR="00016AD8">
        <w:rPr>
          <w:rFonts w:ascii="Times New Roman" w:hAnsi="Times New Roman" w:cs="Times New Roman"/>
          <w:sz w:val="28"/>
          <w:szCs w:val="28"/>
        </w:rPr>
        <w:t>…</w:t>
      </w:r>
      <w:r w:rsidRPr="00417804">
        <w:rPr>
          <w:rFonts w:ascii="Times New Roman" w:hAnsi="Times New Roman" w:cs="Times New Roman"/>
          <w:sz w:val="28"/>
          <w:szCs w:val="28"/>
        </w:rPr>
        <w:t>; thực hiện hiệu quả công tác tư vấn tâm lý, công tác xã hội; tăng cường an ninh, an toàn trường học, xây dựng văn hóa học đường và  môi trường giáo dục lành mạnh, dân chủ, kỷ cương. Đẩy mạnh công tác phối hợp giữa nhà trường, gia đình và xã hội trong quản lý, giáo dục học sinh; đẩy mạnh các biện pháp phòng ngừa, ứng phó với dịch bệnh truyền nhiễm theo chỉ đạo của UBND tỉnh và cơ quan y tế địa phương.</w:t>
      </w:r>
    </w:p>
    <w:p w14:paraId="3F6288F6" w14:textId="687D964F" w:rsidR="003E2B29" w:rsidRPr="008C7219" w:rsidRDefault="00FC5E89" w:rsidP="008C7219">
      <w:pPr>
        <w:pStyle w:val="ListParagraph"/>
        <w:numPr>
          <w:ilvl w:val="0"/>
          <w:numId w:val="13"/>
        </w:numPr>
        <w:spacing w:line="276" w:lineRule="auto"/>
        <w:ind w:right="220"/>
        <w:jc w:val="both"/>
        <w:rPr>
          <w:rFonts w:ascii="Times New Roman" w:hAnsi="Times New Roman" w:cs="Times New Roman"/>
          <w:b/>
          <w:bCs/>
          <w:sz w:val="28"/>
          <w:szCs w:val="28"/>
        </w:rPr>
      </w:pPr>
      <w:r w:rsidRPr="008C7219">
        <w:rPr>
          <w:rFonts w:ascii="Times New Roman" w:hAnsi="Times New Roman" w:cs="Times New Roman"/>
          <w:b/>
          <w:bCs/>
          <w:sz w:val="28"/>
          <w:szCs w:val="28"/>
        </w:rPr>
        <w:t>Tiếp tục đẩy mạnh cải cách hành chính về Giáo dục và Đào tạo</w:t>
      </w:r>
    </w:p>
    <w:p w14:paraId="454BF6DD" w14:textId="5AC8ED64" w:rsidR="005F10BB" w:rsidRDefault="00FC5E89" w:rsidP="008C7219">
      <w:pPr>
        <w:spacing w:line="276" w:lineRule="auto"/>
        <w:ind w:right="220" w:firstLine="720"/>
        <w:jc w:val="both"/>
        <w:rPr>
          <w:rFonts w:ascii="Times New Roman" w:hAnsi="Times New Roman" w:cs="Times New Roman"/>
          <w:sz w:val="28"/>
          <w:szCs w:val="28"/>
        </w:rPr>
      </w:pPr>
      <w:r w:rsidRPr="005F10BB">
        <w:rPr>
          <w:rFonts w:ascii="Times New Roman" w:hAnsi="Times New Roman" w:cs="Times New Roman"/>
          <w:sz w:val="28"/>
          <w:szCs w:val="28"/>
        </w:rPr>
        <w:t>Tiếp tục đẩy mạnh công tác cải cách hành chính nhằm xây dựng nền</w:t>
      </w:r>
      <w:r w:rsidR="008C7219">
        <w:rPr>
          <w:rFonts w:ascii="Times New Roman" w:hAnsi="Times New Roman" w:cs="Times New Roman"/>
          <w:sz w:val="28"/>
          <w:szCs w:val="28"/>
        </w:rPr>
        <w:t xml:space="preserve"> </w:t>
      </w:r>
      <w:r w:rsidRPr="003E2B29">
        <w:rPr>
          <w:rFonts w:ascii="Times New Roman" w:hAnsi="Times New Roman" w:cs="Times New Roman"/>
          <w:sz w:val="28"/>
          <w:szCs w:val="28"/>
        </w:rPr>
        <w:t xml:space="preserve">hành chính dân chủ, hiện đại, chuyên nghiệp, công khai, minh bạch, phục vụ nhân dân; thực hiện hiệu quả Kế hoạch số 42/KH-UBND ngày 07/3/2022 của UBND tỉnh về truyền thông cải cách hành chính tỉnh Hòa Bình giai đoạn 2022-2025; Kế hoạch số 244/KH-UBND ngày 25/12/2023 của Ủy ban nhân dân tỉnh Hòa Bình về cải cách hành chính tỉnh Hòa Bình năm 2024; Quyết định số 2211/QĐ-SGD&amp;ĐT ngày 17/11/2021 của Sở GD&amp;ĐT về việc ban hành Kế hoạch cải cách hành chính </w:t>
      </w:r>
      <w:r w:rsidRPr="003E2B29">
        <w:rPr>
          <w:rFonts w:ascii="Times New Roman" w:hAnsi="Times New Roman" w:cs="Times New Roman"/>
          <w:sz w:val="28"/>
          <w:szCs w:val="28"/>
        </w:rPr>
        <w:lastRenderedPageBreak/>
        <w:t>ngành GD&amp;ĐT giai đoạn 2021-2025; Kế hoạch số 648/KH-GD&amp;ĐT ngày 16/3/2022 của Sở GD&amp;ĐT truyền thông cải cách hành chính ngành Giáo dục và Đào tạo giai đoạn 2022-2025; Kế hoạch số 75/KH-SGD&amp;ĐT ngày 08/01/2024 của Sở GD&amp;ĐT về cải cách hành chính năm 2024;… Tập trung chỉ đạo công tác cải cách hành chính, nâng cao xếp hạng mức độ chỉ số cải cách hành chính; sử dụng triệt để chứng thư số, chữ ký số nhằm xây dựng chính phủ điện tử đáp ứng yêu cầu đổi mới trong công tác quản lý giáo dục.</w:t>
      </w:r>
    </w:p>
    <w:p w14:paraId="5352CCC1" w14:textId="6947E8CC" w:rsidR="005F10BB"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 Tiếp tục cải cách thể chế, cải cách tổ chức bộ máy, cải cách chế độ công vụ góp phần nâng cao hiệu lực, hiệu quả quản lý nhà nước của ngành. Tập trung xây dựng đội ngũ cán bộ, viên chức chuyên nghiệp, có năng lực, phẩm chất đáp ứng yêu cầu nhiệm vụ và sự phát triển GD&amp;ĐT trong tình hình mới. </w:t>
      </w:r>
    </w:p>
    <w:p w14:paraId="700B9ED9" w14:textId="77777777" w:rsidR="005F10BB"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Nâng cao chất lượng công tác xây dựng văn bản quy phạm pháp luật; tăng cường rà soát hệ thống hóa văn bản quy phạm pháp luật liên quan đến ngành; đổi mới nội dung, phương thức hoạt động và theo dõi tình hình thi hành pháp luật, tập trung vào những vấn đề được xã hội quan tâm. </w:t>
      </w:r>
    </w:p>
    <w:p w14:paraId="2B3FE843" w14:textId="2B97B8F2" w:rsidR="005F10BB"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Đẩy mạnh công tác truyền thông giáo dục. Phối hợp với các cơ quan thông tấn, báo chí ở trung ương và địa phương tuyên truyền về </w:t>
      </w:r>
      <w:r w:rsidR="003E197C">
        <w:rPr>
          <w:rFonts w:ascii="Times New Roman" w:hAnsi="Times New Roman" w:cs="Times New Roman"/>
          <w:sz w:val="28"/>
          <w:szCs w:val="28"/>
        </w:rPr>
        <w:t xml:space="preserve">việc </w:t>
      </w:r>
      <w:r w:rsidRPr="003E2B29">
        <w:rPr>
          <w:rFonts w:ascii="Times New Roman" w:hAnsi="Times New Roman" w:cs="Times New Roman"/>
          <w:sz w:val="28"/>
          <w:szCs w:val="28"/>
        </w:rPr>
        <w:t xml:space="preserve">nêu gương người tốt, việc tốt, điển hình tập thể, tấm gương nhà giáo điển hình, nhà giáo tiêu biểu của năm.... </w:t>
      </w:r>
    </w:p>
    <w:p w14:paraId="1158ED6A" w14:textId="77777777" w:rsidR="005F10BB" w:rsidRPr="003E197C" w:rsidRDefault="00FC5E89" w:rsidP="005F10BB">
      <w:pPr>
        <w:spacing w:line="276" w:lineRule="auto"/>
        <w:ind w:right="220" w:firstLine="720"/>
        <w:jc w:val="both"/>
        <w:rPr>
          <w:rFonts w:ascii="Times New Roman" w:hAnsi="Times New Roman" w:cs="Times New Roman"/>
          <w:b/>
          <w:bCs/>
          <w:sz w:val="28"/>
          <w:szCs w:val="28"/>
        </w:rPr>
      </w:pPr>
      <w:r w:rsidRPr="003E197C">
        <w:rPr>
          <w:rFonts w:ascii="Times New Roman" w:hAnsi="Times New Roman" w:cs="Times New Roman"/>
          <w:b/>
          <w:bCs/>
          <w:sz w:val="28"/>
          <w:szCs w:val="28"/>
        </w:rPr>
        <w:t xml:space="preserve">4. Nâng cao kỷ luật, kỷ cương hành chính, đạo đức công vụ, tinh thần trách nhiệm, ý thức phục vụ nhân dân của đội ngũ cán bộ, công chức, viên chức </w:t>
      </w:r>
    </w:p>
    <w:p w14:paraId="3045B122" w14:textId="773432D6" w:rsidR="00620FC7"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Tăng cường các hoạt động tuyên truyền, giáo dục, nâng cao đạo đức công vụ, tinh thần trách nhiệm, kỷ luật, kỷ cương hành chính của đội ngũ cán bộ</w:t>
      </w:r>
      <w:r w:rsidR="003E197C">
        <w:rPr>
          <w:rFonts w:ascii="Times New Roman" w:hAnsi="Times New Roman" w:cs="Times New Roman"/>
          <w:sz w:val="28"/>
          <w:szCs w:val="28"/>
        </w:rPr>
        <w:t>,</w:t>
      </w:r>
      <w:r w:rsidRPr="003E2B29">
        <w:rPr>
          <w:rFonts w:ascii="Times New Roman" w:hAnsi="Times New Roman" w:cs="Times New Roman"/>
          <w:sz w:val="28"/>
          <w:szCs w:val="28"/>
        </w:rPr>
        <w:t xml:space="preserve"> viên chức, đặc biệt là người đứng đầu; thực hiện tốt việc tự soi, tự sửa, tự phê bình của mỗi cán bộ, viên chức để hoàn thiện đạo đức, lối sống, tác phong. Đảm bảo công khai, dân chủ, nâng cao chất lượng phục vụ Nhân dân, xây dựng chính quyền thật sự thân thiện, gần dân, trọng dân và vì dân. Thực hiện nghiêm quy tắc ứng xử, các quy chế, quy định quản lý, xây dựng </w:t>
      </w:r>
      <w:r w:rsidR="003E197C">
        <w:rPr>
          <w:rFonts w:ascii="Times New Roman" w:hAnsi="Times New Roman" w:cs="Times New Roman"/>
          <w:sz w:val="28"/>
          <w:szCs w:val="28"/>
        </w:rPr>
        <w:t>nhà trường</w:t>
      </w:r>
      <w:r w:rsidRPr="003E2B29">
        <w:rPr>
          <w:rFonts w:ascii="Times New Roman" w:hAnsi="Times New Roman" w:cs="Times New Roman"/>
          <w:sz w:val="28"/>
          <w:szCs w:val="28"/>
        </w:rPr>
        <w:t xml:space="preserve"> và đội ngũ cán bộ, viên chức. Quan tâm xây dựng tác phong dân vận của cán bộ, viên chức; xây dựng nếp sống văn minh, lịch sự nơi công sở khi tiếp xúc với </w:t>
      </w:r>
      <w:r w:rsidR="003E197C">
        <w:rPr>
          <w:rFonts w:ascii="Times New Roman" w:hAnsi="Times New Roman" w:cs="Times New Roman"/>
          <w:sz w:val="28"/>
          <w:szCs w:val="28"/>
        </w:rPr>
        <w:t>phụ huynh</w:t>
      </w:r>
      <w:r w:rsidRPr="003E2B29">
        <w:rPr>
          <w:rFonts w:ascii="Times New Roman" w:hAnsi="Times New Roman" w:cs="Times New Roman"/>
          <w:sz w:val="28"/>
          <w:szCs w:val="28"/>
        </w:rPr>
        <w:t xml:space="preserve">. </w:t>
      </w:r>
    </w:p>
    <w:p w14:paraId="03829122" w14:textId="4DFEA0AF" w:rsidR="00620FC7"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Chú trọng công tác đào tạo bồi dưỡng, nâng cao trình độ chuyên môn, nghiệp vụ cho đội ngũ cán bộ, viên chức</w:t>
      </w:r>
      <w:r w:rsidR="003E197C">
        <w:rPr>
          <w:rFonts w:ascii="Times New Roman" w:hAnsi="Times New Roman" w:cs="Times New Roman"/>
          <w:sz w:val="28"/>
          <w:szCs w:val="28"/>
        </w:rPr>
        <w:t xml:space="preserve"> và người lao động</w:t>
      </w:r>
      <w:r w:rsidRPr="003E2B29">
        <w:rPr>
          <w:rFonts w:ascii="Times New Roman" w:hAnsi="Times New Roman" w:cs="Times New Roman"/>
          <w:sz w:val="28"/>
          <w:szCs w:val="28"/>
        </w:rPr>
        <w:t>. Đẩy mạnh công tác bồi dưỡng nâng cao chất lượng đội ngũ cán bộ quản lý và giáo viên, chú trọng xây dựng và bồi dưỡng đội ngũ cốt cán cấp trường</w:t>
      </w:r>
      <w:r w:rsidR="00016AD8">
        <w:rPr>
          <w:rFonts w:ascii="Times New Roman" w:hAnsi="Times New Roman" w:cs="Times New Roman"/>
          <w:sz w:val="28"/>
          <w:szCs w:val="28"/>
        </w:rPr>
        <w:t>, cấp huyện</w:t>
      </w:r>
      <w:r w:rsidRPr="003E2B29">
        <w:rPr>
          <w:rFonts w:ascii="Times New Roman" w:hAnsi="Times New Roman" w:cs="Times New Roman"/>
          <w:sz w:val="28"/>
          <w:szCs w:val="28"/>
        </w:rPr>
        <w:t xml:space="preserve">. Bố trí, phân công công tác đối với viên chức phù hợp với trình độ chuyên môn, cơ cấu, vị trí việc làm. Thực hiện nghiêm túc đánh giá cán bộ quản lý, giáo viên theo chuẩn nghề nghiệp và có biện pháp giải quyết đối với các trường hợp chưa đạt chuẩn. Tăng cường </w:t>
      </w:r>
      <w:r w:rsidRPr="003E2B29">
        <w:rPr>
          <w:rFonts w:ascii="Times New Roman" w:hAnsi="Times New Roman" w:cs="Times New Roman"/>
          <w:sz w:val="28"/>
          <w:szCs w:val="28"/>
        </w:rPr>
        <w:lastRenderedPageBreak/>
        <w:t xml:space="preserve">kiểm tra công vụ, xử lý nghiêm cán bộ, viên chức có hành vi tham nhũng, tiêu cực, xâm phạm quyền và lợi ích hợp pháp, chính đáng của nhân dân. </w:t>
      </w:r>
    </w:p>
    <w:p w14:paraId="698737FF" w14:textId="77777777" w:rsidR="00620FC7"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Gắn việc thực hiện công tác dân vận chính quyền với thực hiện Nghị quyết Trung ương 4, khóa XI “Một số vấn đề cấp bách xây dựng Đảng hiện nay”; Nghị quyết Trung ương 4, khóa XII về tăng cường xây dựng, chỉnh đốn Đảng; ngăn chặn, đẩy lùi sự suy thoái về tư tưởng chính trị, đạo đức, lối sống, những biểu hiện “tự diễn biến”, “tự chuyển hóa” trong nội bộ và Chỉ thị số 05-CT/TW ngày 15/5/2016 của Bộ Chính trị về học tập và làm theo tư tưởng, đạo đức, phong cách Hồ Chí Minh một cách đồng bộ, toàn diện. </w:t>
      </w:r>
    </w:p>
    <w:p w14:paraId="4CF8A924" w14:textId="77777777" w:rsidR="00620FC7" w:rsidRPr="00620FC7" w:rsidRDefault="00FC5E89" w:rsidP="005F10BB">
      <w:pPr>
        <w:spacing w:line="276" w:lineRule="auto"/>
        <w:ind w:right="220" w:firstLine="720"/>
        <w:jc w:val="both"/>
        <w:rPr>
          <w:rFonts w:ascii="Times New Roman" w:hAnsi="Times New Roman" w:cs="Times New Roman"/>
          <w:b/>
          <w:bCs/>
          <w:sz w:val="28"/>
          <w:szCs w:val="28"/>
        </w:rPr>
      </w:pPr>
      <w:r w:rsidRPr="00620FC7">
        <w:rPr>
          <w:rFonts w:ascii="Times New Roman" w:hAnsi="Times New Roman" w:cs="Times New Roman"/>
          <w:b/>
          <w:bCs/>
          <w:sz w:val="28"/>
          <w:szCs w:val="28"/>
        </w:rPr>
        <w:t xml:space="preserve">5. Tăng cường công tác tiếp công dân, đối thoại, giải quyết kịp thời những kiến nghị, đơn, thư khiếu nại, tố cáo </w:t>
      </w:r>
    </w:p>
    <w:p w14:paraId="426AB002" w14:textId="5CE489EC" w:rsidR="00620FC7"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Thực hiện nghiêm chỉnh Luật Thực hiện dân chủ ở cơ sở; Luật Tiếp công dân; Luật Khiếu nại; Luật Tố cáo; Chỉ thị số 10/CT-TTg ngày 22/4/2019 của Thủ tướng Chính phủ về việc tăng cường xử lý, ngăn chặn có hiệu quả tình trạng nhũng nhiễu, gây phiền hà cho người dân, doanh nghiệp trong giải quyết công việc; Quy chế số 09- QC/TU ngày 07/9/2019 của Ban Thường vụ Tỉnh ủy về thực hiện trách nhiệm của người đứng đầu </w:t>
      </w:r>
      <w:r w:rsidR="00016AD8">
        <w:rPr>
          <w:rFonts w:ascii="Times New Roman" w:hAnsi="Times New Roman" w:cs="Times New Roman"/>
          <w:sz w:val="28"/>
          <w:szCs w:val="28"/>
        </w:rPr>
        <w:t>C</w:t>
      </w:r>
      <w:r w:rsidRPr="003E2B29">
        <w:rPr>
          <w:rFonts w:ascii="Times New Roman" w:hAnsi="Times New Roman" w:cs="Times New Roman"/>
          <w:sz w:val="28"/>
          <w:szCs w:val="28"/>
        </w:rPr>
        <w:t xml:space="preserve">ấp ủy trong việc tiếp dân, đối thoại trực tiếp với dân, xử lý những phản ánh, kiến nghị của Nhân dân, nhất là trong lĩnh vực đất đai, bảo vệ môi trường, đầu tư công và công tác cán bộ. Nâng cao trách nhiệm của Thủ trưởng, người đứng đầu trong việc tiếp công dân theo hướng dẫn tại công văn số 2761/SGD&amp;ĐT-TTr ngày 19/10/2021 của Sở GD&amp;ĐT về việc triển khai thực hiện Thông tư số 04/2021/TT-TTCP Quy định về quy trình tiếp công dân; Chỉ thị số 06/CT-UBND ngày 07/03/2022 của UBND tỉnh Hòa Bình về việc tăng cường công tác tiếp công dân, giải quyết khiếu nại, tố cáo. </w:t>
      </w:r>
    </w:p>
    <w:p w14:paraId="1A5EA014" w14:textId="1E665DBB" w:rsidR="00620FC7"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Thực hiện tốt công tác phối hợp </w:t>
      </w:r>
      <w:r w:rsidR="00C90BD6">
        <w:rPr>
          <w:rFonts w:ascii="Times New Roman" w:hAnsi="Times New Roman" w:cs="Times New Roman"/>
          <w:sz w:val="28"/>
          <w:szCs w:val="28"/>
        </w:rPr>
        <w:t>với cơ quan chức năng</w:t>
      </w:r>
      <w:r w:rsidRPr="003E2B29">
        <w:rPr>
          <w:rFonts w:ascii="Times New Roman" w:hAnsi="Times New Roman" w:cs="Times New Roman"/>
          <w:sz w:val="28"/>
          <w:szCs w:val="28"/>
        </w:rPr>
        <w:t xml:space="preserve"> trong giải quyết kiến nghị, phản ánh, khiếu nại, tố cáo của </w:t>
      </w:r>
      <w:r w:rsidR="00C90BD6">
        <w:rPr>
          <w:rFonts w:ascii="Times New Roman" w:hAnsi="Times New Roman" w:cs="Times New Roman"/>
          <w:sz w:val="28"/>
          <w:szCs w:val="28"/>
        </w:rPr>
        <w:t>công dân</w:t>
      </w:r>
      <w:r w:rsidRPr="003E2B29">
        <w:rPr>
          <w:rFonts w:ascii="Times New Roman" w:hAnsi="Times New Roman" w:cs="Times New Roman"/>
          <w:sz w:val="28"/>
          <w:szCs w:val="28"/>
        </w:rPr>
        <w:t>. Thường xuyên kiểm tra, rà soát nâng cao hiệu quả việc thực hiện các quyết định, kết luận giải quyết đã có hiệu lực pháp luật. Thực hiện công khai, minh bạch kết quả giải quyết đơn thư, khiếu nại, tố cáo của công dân. Giải quyết kịp thời, dứt điểm các vụ việc bức xúc, kiến nghị hợp pháp, chính đáng của nhân dân; khắc phục tình trạng né tránh, đùn đẩy trách nhiệm trong công tác đối thoại, giải quyết khiếu nại, tố cáo.</w:t>
      </w:r>
    </w:p>
    <w:p w14:paraId="4FACBC16" w14:textId="0A49E591" w:rsidR="00620FC7"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Tăng cường các hoạt động nắm tình hình của </w:t>
      </w:r>
      <w:r w:rsidR="0050474C">
        <w:rPr>
          <w:rFonts w:ascii="Times New Roman" w:hAnsi="Times New Roman" w:cs="Times New Roman"/>
          <w:sz w:val="28"/>
          <w:szCs w:val="28"/>
        </w:rPr>
        <w:t>nhà trường và phụ huynh</w:t>
      </w:r>
      <w:r w:rsidRPr="003E2B29">
        <w:rPr>
          <w:rFonts w:ascii="Times New Roman" w:hAnsi="Times New Roman" w:cs="Times New Roman"/>
          <w:sz w:val="28"/>
          <w:szCs w:val="28"/>
        </w:rPr>
        <w:t xml:space="preserve">, không để xảy ra tình trạng khiếu kiện vượt cấp, coi đây là nhiệm vụ trọng tâm của công tác dân vận. </w:t>
      </w:r>
    </w:p>
    <w:p w14:paraId="2E38F275" w14:textId="77777777" w:rsidR="00620FC7" w:rsidRPr="00620FC7" w:rsidRDefault="00FC5E89" w:rsidP="005F10BB">
      <w:pPr>
        <w:spacing w:line="276" w:lineRule="auto"/>
        <w:ind w:right="220" w:firstLine="720"/>
        <w:jc w:val="both"/>
        <w:rPr>
          <w:rFonts w:ascii="Times New Roman" w:hAnsi="Times New Roman" w:cs="Times New Roman"/>
          <w:b/>
          <w:bCs/>
          <w:sz w:val="28"/>
          <w:szCs w:val="28"/>
        </w:rPr>
      </w:pPr>
      <w:r w:rsidRPr="00620FC7">
        <w:rPr>
          <w:rFonts w:ascii="Times New Roman" w:hAnsi="Times New Roman" w:cs="Times New Roman"/>
          <w:b/>
          <w:bCs/>
          <w:sz w:val="28"/>
          <w:szCs w:val="28"/>
        </w:rPr>
        <w:t xml:space="preserve">6. Tăng cường phối hợp, tạo điều kiện để Mặt trận Tổ quốc và các tổ chức chính trị - xã hội và Nhân dân tham gia giám sát, phản biện xã hội </w:t>
      </w:r>
    </w:p>
    <w:p w14:paraId="7C1CD899" w14:textId="14C95D91" w:rsidR="00C51713"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Tạo điều kiện để các đoàn thể tổ chức các hoạt động giám sát, phản biện xã hội tại </w:t>
      </w:r>
      <w:r w:rsidR="000966D1">
        <w:rPr>
          <w:rFonts w:ascii="Times New Roman" w:hAnsi="Times New Roman" w:cs="Times New Roman"/>
          <w:sz w:val="28"/>
          <w:szCs w:val="28"/>
        </w:rPr>
        <w:t>nhà trường</w:t>
      </w:r>
      <w:r w:rsidRPr="003E2B29">
        <w:rPr>
          <w:rFonts w:ascii="Times New Roman" w:hAnsi="Times New Roman" w:cs="Times New Roman"/>
          <w:sz w:val="28"/>
          <w:szCs w:val="28"/>
        </w:rPr>
        <w:t xml:space="preserve"> theo Quyết định số 217-QĐ/TW ngày 12/12/2013 của Bộ Chính trị về việc ban hành quy chế giám sát và phản biện xã hội của Mặt trận Tổ quốc </w:t>
      </w:r>
      <w:r w:rsidRPr="003E2B29">
        <w:rPr>
          <w:rFonts w:ascii="Times New Roman" w:hAnsi="Times New Roman" w:cs="Times New Roman"/>
          <w:sz w:val="28"/>
          <w:szCs w:val="28"/>
        </w:rPr>
        <w:lastRenderedPageBreak/>
        <w:t xml:space="preserve">Việt Nam và các tổ chức chính trị - xã hội. Phối hợp xây dựng quy chế cụ thể để phát huy vai trò giám sát của các đoàn thể tham gia trực tiếp vào các chương trình xây dựng nông thôn mới lĩnh vực GD&amp;ĐT phù hợp với chức năng, nhiệm vụ được giao và các quy định của pháp luật. </w:t>
      </w:r>
    </w:p>
    <w:p w14:paraId="30309C77" w14:textId="77777777" w:rsidR="00C51713"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Giám sát việc tu dưỡng, rèn luyện đạo đức, lối sống của người đứng đầu, cán bộ chủ chốt và cán bộ đảng viên theo Quyết định số 124-QĐ/TW ngày 02/02/2018 của Ban Bí thư về giám sát của Mặt trận Tổ quốc Việt Nam, các tổ chức chính trị - xã hội và nhân dân đối với việc tu dưỡng rèn luyện đạo đức, lối sống của người đứng đầu, cán bộ chủ chốt và cán bộ, đảng viên. </w:t>
      </w:r>
    </w:p>
    <w:p w14:paraId="46CA02A8" w14:textId="77777777" w:rsidR="00C51713" w:rsidRPr="00C51713" w:rsidRDefault="00FC5E89" w:rsidP="005F10BB">
      <w:pPr>
        <w:spacing w:line="276" w:lineRule="auto"/>
        <w:ind w:right="220" w:firstLine="720"/>
        <w:jc w:val="both"/>
        <w:rPr>
          <w:rFonts w:ascii="Times New Roman" w:hAnsi="Times New Roman" w:cs="Times New Roman"/>
          <w:b/>
          <w:bCs/>
          <w:sz w:val="28"/>
          <w:szCs w:val="28"/>
        </w:rPr>
      </w:pPr>
      <w:r w:rsidRPr="00C51713">
        <w:rPr>
          <w:rFonts w:ascii="Times New Roman" w:hAnsi="Times New Roman" w:cs="Times New Roman"/>
          <w:b/>
          <w:bCs/>
          <w:sz w:val="28"/>
          <w:szCs w:val="28"/>
        </w:rPr>
        <w:t xml:space="preserve">7. Thực hiện tốt quy chế dân chủ trong hoạt động của cơ quan, đơn vị </w:t>
      </w:r>
    </w:p>
    <w:p w14:paraId="5A548A01" w14:textId="77777777" w:rsidR="004A3E4F"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Tiếp tục đẩy mạnh việc xây dựng và thực hiện quy chế dân chủ ở cơ sở với việc triển khai thực hiện Nghị quyết số 25-NQ/TW ngày 03/6/2013 của Ban Chấp hành Trung ương Đảng khóa XI về “Tăng cường và đổi mới sự lãnh đạo của Đảng đối với công tác dân vận trong tình hình mới” và các chủ trương, nghị quyết của Đảng, Nhà nước liên quan đến việc xây dựng và thực hiện quy chế dân chủ ở cơ sở với các cuộc vận động, phong trào thi đua “Dân vận khéo”, phong trào “Toàn dân đoàn kết xây dựng đời sông văn hóa”... đảm bảo thiết thực, hiệu quả. </w:t>
      </w:r>
    </w:p>
    <w:p w14:paraId="28D67927" w14:textId="1E908872" w:rsidR="004A3E4F" w:rsidRDefault="000966D1" w:rsidP="005F10BB">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Nhà</w:t>
      </w:r>
      <w:r w:rsidR="00FC5E89" w:rsidRPr="003E2B29">
        <w:rPr>
          <w:rFonts w:ascii="Times New Roman" w:hAnsi="Times New Roman" w:cs="Times New Roman"/>
          <w:sz w:val="28"/>
          <w:szCs w:val="28"/>
        </w:rPr>
        <w:t xml:space="preserve"> trường triển khai thực hiện dân chủ ở cơ sở trong hoạt động gắn liền với việc bảo đảm sự lãnh đạo của tổ chức Đảng; chấp hành nguyên tắc tập trung dân chủ; phát huy vai trò, trách nhiệm của người đứng đầu và các tổ chức đoàn thể trong </w:t>
      </w:r>
      <w:r w:rsidR="00445883">
        <w:rPr>
          <w:rFonts w:ascii="Times New Roman" w:hAnsi="Times New Roman" w:cs="Times New Roman"/>
          <w:sz w:val="28"/>
          <w:szCs w:val="28"/>
        </w:rPr>
        <w:t>nhà trường</w:t>
      </w:r>
      <w:r w:rsidR="00FC5E89" w:rsidRPr="003E2B29">
        <w:rPr>
          <w:rFonts w:ascii="Times New Roman" w:hAnsi="Times New Roman" w:cs="Times New Roman"/>
          <w:sz w:val="28"/>
          <w:szCs w:val="28"/>
        </w:rPr>
        <w:t>. Phát huy quyền làm chủ của cán bộ</w:t>
      </w:r>
      <w:r w:rsidR="00445883">
        <w:rPr>
          <w:rFonts w:ascii="Times New Roman" w:hAnsi="Times New Roman" w:cs="Times New Roman"/>
          <w:sz w:val="28"/>
          <w:szCs w:val="28"/>
        </w:rPr>
        <w:t>,</w:t>
      </w:r>
      <w:r w:rsidR="00FC5E89" w:rsidRPr="003E2B29">
        <w:rPr>
          <w:rFonts w:ascii="Times New Roman" w:hAnsi="Times New Roman" w:cs="Times New Roman"/>
          <w:sz w:val="28"/>
          <w:szCs w:val="28"/>
        </w:rPr>
        <w:t xml:space="preserve"> viên chức tại </w:t>
      </w:r>
      <w:r w:rsidR="00445883">
        <w:rPr>
          <w:rFonts w:ascii="Times New Roman" w:hAnsi="Times New Roman" w:cs="Times New Roman"/>
          <w:sz w:val="28"/>
          <w:szCs w:val="28"/>
        </w:rPr>
        <w:t>nhà</w:t>
      </w:r>
      <w:r w:rsidR="00FC5E89" w:rsidRPr="003E2B29">
        <w:rPr>
          <w:rFonts w:ascii="Times New Roman" w:hAnsi="Times New Roman" w:cs="Times New Roman"/>
          <w:sz w:val="28"/>
          <w:szCs w:val="28"/>
        </w:rPr>
        <w:t xml:space="preserve"> trường. Tiếp tục thực hiện nghiêm túc Chỉ thị số 29-CT/TU ngày 23/5/2014 của Ban Thường vụ Tỉnh ủy Hòa Bình về việc tăng cường kỷ luật, kỷ cương hành chính, đẩy mạnh thực hiện nếp sống văn minh, văn hóa công sở; Chỉ thị số 06/CT-UBND ngày 07/03/2022 của Ủy ban nhân dân tỉnh Hòa Bình về việc tăng cường công tác tiếp công dân, giải quyết khiếu nại, tố cáo. Quán triệt đội ngũ cán bộ, viên chức chấp hành nghiêm kỷ luật, kỷ cương hành chính, nêu cao tinh thần, thái độ phục vụ nhân dân, tôn trọng quyền làm chủ của nhân dân</w:t>
      </w:r>
    </w:p>
    <w:p w14:paraId="4B1E278D" w14:textId="7749F890" w:rsidR="004A3E4F"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Tăng cường sự chỉ đạo, điều hành và nêu cao trách nhiệm cá nhân, nhất là người đứng đầu </w:t>
      </w:r>
      <w:r w:rsidR="00445883">
        <w:rPr>
          <w:rFonts w:ascii="Times New Roman" w:hAnsi="Times New Roman" w:cs="Times New Roman"/>
          <w:sz w:val="28"/>
          <w:szCs w:val="28"/>
        </w:rPr>
        <w:t>nhà trường</w:t>
      </w:r>
      <w:r w:rsidRPr="003E2B29">
        <w:rPr>
          <w:rFonts w:ascii="Times New Roman" w:hAnsi="Times New Roman" w:cs="Times New Roman"/>
          <w:sz w:val="28"/>
          <w:szCs w:val="28"/>
        </w:rPr>
        <w:t xml:space="preserve"> trong việc tổ chức thực hiện Quy chế dân chủ; gắn trách nhiệm của người đứng đầu với kết quả thực hiện Quy chế dân chủ của </w:t>
      </w:r>
      <w:r w:rsidR="006353ED">
        <w:rPr>
          <w:rFonts w:ascii="Times New Roman" w:hAnsi="Times New Roman" w:cs="Times New Roman"/>
          <w:sz w:val="28"/>
          <w:szCs w:val="28"/>
        </w:rPr>
        <w:t>nhà trường</w:t>
      </w:r>
      <w:r w:rsidRPr="003E2B29">
        <w:rPr>
          <w:rFonts w:ascii="Times New Roman" w:hAnsi="Times New Roman" w:cs="Times New Roman"/>
          <w:sz w:val="28"/>
          <w:szCs w:val="28"/>
        </w:rPr>
        <w:t>; phân công lãnh đạo, viên chức theo dõi, kiểm tra thực hiện hiệu quả từng nhiệm vụ, nội dung trong kế hoạch đã đề ra. Chủ động đấu tranh phòng ngừa, ngăn chặn và chống các hành vi tham nhũng, lãng phí, quan liêu, phiền hà, sách nhiễu Nhân dân. Kiên quyết xử lý những hành vi lợi dụng dân chủ, vi phạm pháp luật, xâm phạm quyền, lợi ích hợp pháp của cán bộ, viên chức, người lao động và học sinh.</w:t>
      </w:r>
    </w:p>
    <w:p w14:paraId="5A6E4AF9" w14:textId="1A3ABCBB" w:rsidR="004A3E4F"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 Xây dựng và thực hiện các quy chế về thực hiện dân chủ trong các hoạt động của </w:t>
      </w:r>
      <w:r w:rsidR="006353ED">
        <w:rPr>
          <w:rFonts w:ascii="Times New Roman" w:hAnsi="Times New Roman" w:cs="Times New Roman"/>
          <w:sz w:val="28"/>
          <w:szCs w:val="28"/>
        </w:rPr>
        <w:t>nhà trường</w:t>
      </w:r>
      <w:r w:rsidRPr="003E2B29">
        <w:rPr>
          <w:rFonts w:ascii="Times New Roman" w:hAnsi="Times New Roman" w:cs="Times New Roman"/>
          <w:sz w:val="28"/>
          <w:szCs w:val="28"/>
        </w:rPr>
        <w:t xml:space="preserve"> cụ thể, rõ ràng, phù hợp với đặc điểm thực tiễn của </w:t>
      </w:r>
      <w:r w:rsidR="006353ED">
        <w:rPr>
          <w:rFonts w:ascii="Times New Roman" w:hAnsi="Times New Roman" w:cs="Times New Roman"/>
          <w:sz w:val="28"/>
          <w:szCs w:val="28"/>
        </w:rPr>
        <w:t xml:space="preserve">nhà </w:t>
      </w:r>
      <w:r w:rsidR="006353ED">
        <w:rPr>
          <w:rFonts w:ascii="Times New Roman" w:hAnsi="Times New Roman" w:cs="Times New Roman"/>
          <w:sz w:val="28"/>
          <w:szCs w:val="28"/>
        </w:rPr>
        <w:lastRenderedPageBreak/>
        <w:t>trường</w:t>
      </w:r>
      <w:r w:rsidRPr="003E2B29">
        <w:rPr>
          <w:rFonts w:ascii="Times New Roman" w:hAnsi="Times New Roman" w:cs="Times New Roman"/>
          <w:sz w:val="28"/>
          <w:szCs w:val="28"/>
        </w:rPr>
        <w:t xml:space="preserve">, đồng thời phải đảm bảo quyền và lợi ích hợp pháp, chính đáng của cán bộ, viên chức, người lao động và học sinh. Thường xuyên rà soát, bổ sung nội dung các quy chế về thực hiện dân chủ như: Quy chế dân chủ </w:t>
      </w:r>
      <w:r w:rsidR="006043FF">
        <w:rPr>
          <w:rFonts w:ascii="Times New Roman" w:hAnsi="Times New Roman" w:cs="Times New Roman"/>
          <w:sz w:val="28"/>
          <w:szCs w:val="28"/>
        </w:rPr>
        <w:t>ở</w:t>
      </w:r>
      <w:r w:rsidRPr="003E2B29">
        <w:rPr>
          <w:rFonts w:ascii="Times New Roman" w:hAnsi="Times New Roman" w:cs="Times New Roman"/>
          <w:sz w:val="28"/>
          <w:szCs w:val="28"/>
        </w:rPr>
        <w:t xml:space="preserve"> </w:t>
      </w:r>
      <w:r w:rsidR="006043FF">
        <w:rPr>
          <w:rFonts w:ascii="Times New Roman" w:hAnsi="Times New Roman" w:cs="Times New Roman"/>
          <w:sz w:val="28"/>
          <w:szCs w:val="28"/>
        </w:rPr>
        <w:t>cơ s</w:t>
      </w:r>
      <w:r w:rsidR="008C4DCE">
        <w:rPr>
          <w:rFonts w:ascii="Times New Roman" w:hAnsi="Times New Roman" w:cs="Times New Roman"/>
          <w:sz w:val="28"/>
          <w:szCs w:val="28"/>
        </w:rPr>
        <w:t>ở</w:t>
      </w:r>
      <w:r w:rsidRPr="003E2B29">
        <w:rPr>
          <w:rFonts w:ascii="Times New Roman" w:hAnsi="Times New Roman" w:cs="Times New Roman"/>
          <w:sz w:val="28"/>
          <w:szCs w:val="28"/>
        </w:rPr>
        <w:t>; Quy chế quản lý, sử dụng tài chính, ngân sách; Quy chế quản lý, sử dụng và bảo vệ tài sản công; Quy chế hoạt động của Ban Thanh tra nhân dân; Quy chế văn hóa, ứng xử... Các chế độ chính sách được cụ thể hóa bằng các quy định, quy chế, quy trình và thực hiện công khai, minh bạch bằng nhiều hình thức để cán bộ</w:t>
      </w:r>
      <w:r w:rsidR="006353ED">
        <w:rPr>
          <w:rFonts w:ascii="Times New Roman" w:hAnsi="Times New Roman" w:cs="Times New Roman"/>
          <w:sz w:val="28"/>
          <w:szCs w:val="28"/>
        </w:rPr>
        <w:t xml:space="preserve">, </w:t>
      </w:r>
      <w:r w:rsidRPr="003E2B29">
        <w:rPr>
          <w:rFonts w:ascii="Times New Roman" w:hAnsi="Times New Roman" w:cs="Times New Roman"/>
          <w:sz w:val="28"/>
          <w:szCs w:val="28"/>
        </w:rPr>
        <w:t>viên chức</w:t>
      </w:r>
      <w:r w:rsidR="00724950">
        <w:rPr>
          <w:rFonts w:ascii="Times New Roman" w:hAnsi="Times New Roman" w:cs="Times New Roman"/>
          <w:sz w:val="28"/>
          <w:szCs w:val="28"/>
        </w:rPr>
        <w:t xml:space="preserve">, </w:t>
      </w:r>
      <w:r w:rsidRPr="003E2B29">
        <w:rPr>
          <w:rFonts w:ascii="Times New Roman" w:hAnsi="Times New Roman" w:cs="Times New Roman"/>
          <w:sz w:val="28"/>
          <w:szCs w:val="28"/>
        </w:rPr>
        <w:t>người lao động</w:t>
      </w:r>
      <w:r w:rsidR="00724950">
        <w:rPr>
          <w:rFonts w:ascii="Times New Roman" w:hAnsi="Times New Roman" w:cs="Times New Roman"/>
          <w:sz w:val="28"/>
          <w:szCs w:val="28"/>
        </w:rPr>
        <w:t xml:space="preserve"> và phụ huynh</w:t>
      </w:r>
      <w:r w:rsidRPr="003E2B29">
        <w:rPr>
          <w:rFonts w:ascii="Times New Roman" w:hAnsi="Times New Roman" w:cs="Times New Roman"/>
          <w:sz w:val="28"/>
          <w:szCs w:val="28"/>
        </w:rPr>
        <w:t xml:space="preserve"> biết, thực hiện theo đúng quy định. </w:t>
      </w:r>
    </w:p>
    <w:p w14:paraId="1196B37C" w14:textId="60F313B3" w:rsidR="004A3E4F"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Thực hiện công khai những nội dung để cán bộ, viên chức và </w:t>
      </w:r>
      <w:r w:rsidR="00724950">
        <w:rPr>
          <w:rFonts w:ascii="Times New Roman" w:hAnsi="Times New Roman" w:cs="Times New Roman"/>
          <w:sz w:val="28"/>
          <w:szCs w:val="28"/>
        </w:rPr>
        <w:t>người lao động</w:t>
      </w:r>
      <w:r w:rsidRPr="003E2B29">
        <w:rPr>
          <w:rFonts w:ascii="Times New Roman" w:hAnsi="Times New Roman" w:cs="Times New Roman"/>
          <w:sz w:val="28"/>
          <w:szCs w:val="28"/>
        </w:rPr>
        <w:t xml:space="preserve"> biết theo Luật Thực hiện dân chủ ở cơ sở và các quy định hiện hành</w:t>
      </w:r>
      <w:r w:rsidR="008B477C">
        <w:rPr>
          <w:rFonts w:ascii="Times New Roman" w:hAnsi="Times New Roman" w:cs="Times New Roman"/>
          <w:sz w:val="28"/>
          <w:szCs w:val="28"/>
        </w:rPr>
        <w:t xml:space="preserve"> và</w:t>
      </w:r>
      <w:r w:rsidRPr="003E2B29">
        <w:rPr>
          <w:rFonts w:ascii="Times New Roman" w:hAnsi="Times New Roman" w:cs="Times New Roman"/>
          <w:sz w:val="28"/>
          <w:szCs w:val="28"/>
        </w:rPr>
        <w:t xml:space="preserve"> Thông tư số 36/2017/TTBGDĐT ngày 28/12/2017 của Bộ GD&amp;ĐT về Quy chế thực hiện công khai đối với cơ sở giáo dục và đào tạo thuộc hệ thống giáo dục quốc dân và Thông tư số 11/2020/TT-BGDĐT ngày 19/05/2020 của Bộ GD&amp;ĐT hướng dẫn thực hiện dân chủ trong hoạt động của cơ sở giáo dục công lập. </w:t>
      </w:r>
    </w:p>
    <w:p w14:paraId="2DEEF9E9" w14:textId="2BFC29DB" w:rsidR="008176BA"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Tổ chức hội nghị gặp gỡ đối thoại giữa lãnh đạo </w:t>
      </w:r>
      <w:r w:rsidR="006353ED">
        <w:rPr>
          <w:rFonts w:ascii="Times New Roman" w:hAnsi="Times New Roman" w:cs="Times New Roman"/>
          <w:sz w:val="28"/>
          <w:szCs w:val="28"/>
        </w:rPr>
        <w:t>nhà</w:t>
      </w:r>
      <w:r w:rsidRPr="003E2B29">
        <w:rPr>
          <w:rFonts w:ascii="Times New Roman" w:hAnsi="Times New Roman" w:cs="Times New Roman"/>
          <w:sz w:val="28"/>
          <w:szCs w:val="28"/>
        </w:rPr>
        <w:t xml:space="preserve"> trường với cán bộ, viên chức</w:t>
      </w:r>
      <w:r w:rsidR="008E65AD">
        <w:rPr>
          <w:rFonts w:ascii="Times New Roman" w:hAnsi="Times New Roman" w:cs="Times New Roman"/>
          <w:sz w:val="28"/>
          <w:szCs w:val="28"/>
        </w:rPr>
        <w:t xml:space="preserve"> và</w:t>
      </w:r>
      <w:r w:rsidRPr="003E2B29">
        <w:rPr>
          <w:rFonts w:ascii="Times New Roman" w:hAnsi="Times New Roman" w:cs="Times New Roman"/>
          <w:sz w:val="28"/>
          <w:szCs w:val="28"/>
        </w:rPr>
        <w:t xml:space="preserve"> người lao động</w:t>
      </w:r>
      <w:r w:rsidR="008E65AD">
        <w:rPr>
          <w:rFonts w:ascii="Times New Roman" w:hAnsi="Times New Roman" w:cs="Times New Roman"/>
          <w:sz w:val="28"/>
          <w:szCs w:val="28"/>
        </w:rPr>
        <w:t xml:space="preserve"> để</w:t>
      </w:r>
      <w:r w:rsidRPr="003E2B29">
        <w:rPr>
          <w:rFonts w:ascii="Times New Roman" w:hAnsi="Times New Roman" w:cs="Times New Roman"/>
          <w:sz w:val="28"/>
          <w:szCs w:val="28"/>
        </w:rPr>
        <w:t xml:space="preserve"> kịp thời giải đáp những khó khăn, vướng mắc của cán bộ, viên chức</w:t>
      </w:r>
      <w:r w:rsidR="008E65AD">
        <w:rPr>
          <w:rFonts w:ascii="Times New Roman" w:hAnsi="Times New Roman" w:cs="Times New Roman"/>
          <w:sz w:val="28"/>
          <w:szCs w:val="28"/>
        </w:rPr>
        <w:t xml:space="preserve"> và </w:t>
      </w:r>
      <w:r w:rsidRPr="003E2B29">
        <w:rPr>
          <w:rFonts w:ascii="Times New Roman" w:hAnsi="Times New Roman" w:cs="Times New Roman"/>
          <w:sz w:val="28"/>
          <w:szCs w:val="28"/>
        </w:rPr>
        <w:t>người lao động</w:t>
      </w:r>
      <w:r w:rsidR="00442FC3">
        <w:rPr>
          <w:rFonts w:ascii="Times New Roman" w:hAnsi="Times New Roman" w:cs="Times New Roman"/>
          <w:sz w:val="28"/>
          <w:szCs w:val="28"/>
        </w:rPr>
        <w:t>.</w:t>
      </w:r>
    </w:p>
    <w:p w14:paraId="571F4631" w14:textId="388132B6" w:rsidR="008176BA"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Tổ chức hội nghị cán bộ, viên chức </w:t>
      </w:r>
      <w:r w:rsidR="008B477C">
        <w:rPr>
          <w:rFonts w:ascii="Times New Roman" w:hAnsi="Times New Roman" w:cs="Times New Roman"/>
          <w:sz w:val="28"/>
          <w:szCs w:val="28"/>
        </w:rPr>
        <w:t>trong nhà trường</w:t>
      </w:r>
      <w:r w:rsidRPr="003E2B29">
        <w:rPr>
          <w:rFonts w:ascii="Times New Roman" w:hAnsi="Times New Roman" w:cs="Times New Roman"/>
          <w:sz w:val="28"/>
          <w:szCs w:val="28"/>
        </w:rPr>
        <w:t xml:space="preserve"> theo đúng quy định tại Luật Thực hiện dân chủ ở cơ sở và Thông tư số 01/2016/TT-BNV ngày 13/01/2016 của Bộ Nội vụ về việc hướng dẫn một số nội dung của Nghị định số 04/2015/NĐ-CP ngày 09/01/2015 của Chính phủ về thực hiện dân chủ trong hoạt động của cơ quan hành chính nhà nước và đơn vị sự nghiệp công lập; tổ chức đánh giá, phân loại cán bộ, công chức, viên chức thuộc thẩm quyền quản lý theo Nghị định 90/2020/NĐ-CP ngày 13/8/2020 của Chính phủ và Nghị định số 48/2023/NĐ-CP ngày 17/7/2023 của Chính phủ sửa đổi, bổ sung một số điều của Nghị định số 90/2020/NĐ-CP ngày 13/8/2020; triển khai đánh giá, xếp loại mức độ hoàn thành nhiệm vụ hằng tháng đối với công chức, viên chức, lao động hợp đồng theo Quyết định 2775/QĐ-UBND ngày 11/11/2020 của Ủy ban nhân dân tỉnh Hòa Bình. </w:t>
      </w:r>
    </w:p>
    <w:p w14:paraId="2215FC0C" w14:textId="0D745662" w:rsidR="008176BA"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Chủ động đấu tranh phòng ngừa, ngăn chặn và chống các hành vi tham nhũng, lãng phí, quan liêu, phiền hà, sách nhiễu nhân dân. Kiên quyết xử lý những hành vi lợi dụng dân chủ vi phạm pháp luật, xâm phạm quyền, lợi ích hợp pháp của cán bộ, viên chức</w:t>
      </w:r>
      <w:r w:rsidR="00016AD8">
        <w:rPr>
          <w:rFonts w:ascii="Times New Roman" w:hAnsi="Times New Roman" w:cs="Times New Roman"/>
          <w:sz w:val="28"/>
          <w:szCs w:val="28"/>
        </w:rPr>
        <w:t xml:space="preserve"> và người lao động</w:t>
      </w:r>
      <w:r w:rsidRPr="003E2B29">
        <w:rPr>
          <w:rFonts w:ascii="Times New Roman" w:hAnsi="Times New Roman" w:cs="Times New Roman"/>
          <w:sz w:val="28"/>
          <w:szCs w:val="28"/>
        </w:rPr>
        <w:t>. Thực hiện có hiệu quả Quy chế dân chủ ở cơ sở trong các loại hình đúng với phương châm “Dân biết, dân bàn, dân làm, dân kiểm tra, dân giám sát, dân thụ hưởng”.</w:t>
      </w:r>
    </w:p>
    <w:p w14:paraId="196E98D9" w14:textId="7E1D76B6" w:rsidR="008176BA"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 Tổ chức sơ kết, tổng kết việc thực hiện quy chế dân chủ ở cơ sở lồng ghép trong nội dung sơ kết học kỳ và tổng kết năm học; kịp thời tuyên dương, khen thưởng và xử lý thi hành kỷ luật các biểu hiện sai phạm của cán bộ, viên chức theo đúng quy trình đảm bảo công bằng, khách quan, chính xác, nghiêm minh. </w:t>
      </w:r>
    </w:p>
    <w:p w14:paraId="3FD48CC4" w14:textId="77777777" w:rsidR="001B645B" w:rsidRDefault="001B645B" w:rsidP="005F10BB">
      <w:pPr>
        <w:spacing w:line="276" w:lineRule="auto"/>
        <w:ind w:right="220" w:firstLine="720"/>
        <w:jc w:val="both"/>
        <w:rPr>
          <w:rFonts w:ascii="Times New Roman" w:hAnsi="Times New Roman" w:cs="Times New Roman"/>
          <w:sz w:val="28"/>
          <w:szCs w:val="28"/>
        </w:rPr>
      </w:pPr>
    </w:p>
    <w:p w14:paraId="371CD5C9" w14:textId="77777777" w:rsidR="008176BA" w:rsidRPr="008176BA" w:rsidRDefault="00FC5E89" w:rsidP="005F10BB">
      <w:pPr>
        <w:spacing w:line="276" w:lineRule="auto"/>
        <w:ind w:right="220" w:firstLine="720"/>
        <w:jc w:val="both"/>
        <w:rPr>
          <w:rFonts w:ascii="Times New Roman" w:hAnsi="Times New Roman" w:cs="Times New Roman"/>
          <w:b/>
          <w:bCs/>
          <w:sz w:val="28"/>
          <w:szCs w:val="28"/>
        </w:rPr>
      </w:pPr>
      <w:r w:rsidRPr="008176BA">
        <w:rPr>
          <w:rFonts w:ascii="Times New Roman" w:hAnsi="Times New Roman" w:cs="Times New Roman"/>
          <w:b/>
          <w:bCs/>
          <w:sz w:val="28"/>
          <w:szCs w:val="28"/>
        </w:rPr>
        <w:t xml:space="preserve">8. Triển khai thực hiện phong trào thi đua “Dân vận khéo” </w:t>
      </w:r>
    </w:p>
    <w:p w14:paraId="53926933" w14:textId="77777777" w:rsidR="008176BA"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Tiếp tục triển khai thực hiện Kết luận số 822-KL/TU về sơ kết 03 năm thực hiện Chỉ thị số 56-CT/TU ngày 26/11/2019 của Ban Thường vụ Tỉnh ủy về tăng cường sự lãnh đạo của các cấp ủy Đảng đối với phong trào thi đua “Dân vận khéo” trên địa bàn tỉnh Hòa Bình. </w:t>
      </w:r>
    </w:p>
    <w:p w14:paraId="078F2C46" w14:textId="7F754BFD" w:rsidR="008176BA" w:rsidRDefault="001B645B" w:rsidP="005F10BB">
      <w:pPr>
        <w:spacing w:line="276" w:lineRule="auto"/>
        <w:ind w:right="220" w:firstLine="720"/>
        <w:jc w:val="both"/>
        <w:rPr>
          <w:rFonts w:ascii="Times New Roman" w:hAnsi="Times New Roman" w:cs="Times New Roman"/>
          <w:sz w:val="28"/>
          <w:szCs w:val="28"/>
        </w:rPr>
      </w:pPr>
      <w:r>
        <w:rPr>
          <w:rFonts w:ascii="Times New Roman" w:hAnsi="Times New Roman" w:cs="Times New Roman"/>
          <w:sz w:val="28"/>
          <w:szCs w:val="28"/>
        </w:rPr>
        <w:t>Nhà</w:t>
      </w:r>
      <w:r w:rsidR="00FC5E89" w:rsidRPr="003E2B29">
        <w:rPr>
          <w:rFonts w:ascii="Times New Roman" w:hAnsi="Times New Roman" w:cs="Times New Roman"/>
          <w:sz w:val="28"/>
          <w:szCs w:val="28"/>
        </w:rPr>
        <w:t xml:space="preserve"> trường triển khai cho các tập thể, cá nhân đăng ký xây dựng mô hình “Dân vận khéo” năm 2024 theo chức năng, nhiệm vụ của </w:t>
      </w:r>
      <w:r>
        <w:rPr>
          <w:rFonts w:ascii="Times New Roman" w:hAnsi="Times New Roman" w:cs="Times New Roman"/>
          <w:sz w:val="28"/>
          <w:szCs w:val="28"/>
        </w:rPr>
        <w:t>nhà trường</w:t>
      </w:r>
      <w:r w:rsidR="00FC5E89" w:rsidRPr="003E2B29">
        <w:rPr>
          <w:rFonts w:ascii="Times New Roman" w:hAnsi="Times New Roman" w:cs="Times New Roman"/>
          <w:sz w:val="28"/>
          <w:szCs w:val="28"/>
        </w:rPr>
        <w:t xml:space="preserve"> gắn với thực hiện Kết luận số 01-KL/TW ngày 18/5/2021 của Bộ Chính trị về tiếp tục thực hiện Chỉ thị số 05-CT/TW ngày 15/5/2016 của Bộ Chính trị khóa XII về đẩy mạnh học tập và làm theo tư tưởng, đạo đức, phong cách Hồ Chí Minh và Quyết định số 101-QĐ/TW ngày 07/6/2012 của Ban Bí thư về trách nhiệm nêu gương của cán bộ, đảng viên, nhất là cán bộ chủ chốt các cấp. </w:t>
      </w:r>
    </w:p>
    <w:p w14:paraId="5B8D4759" w14:textId="60E63F17" w:rsidR="008176BA"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Vận động, khuyến khích cán bộ,viên chức</w:t>
      </w:r>
      <w:r w:rsidR="008210AC">
        <w:rPr>
          <w:rFonts w:ascii="Times New Roman" w:hAnsi="Times New Roman" w:cs="Times New Roman"/>
          <w:sz w:val="28"/>
          <w:szCs w:val="28"/>
        </w:rPr>
        <w:t xml:space="preserve"> và</w:t>
      </w:r>
      <w:r w:rsidRPr="003E2B29">
        <w:rPr>
          <w:rFonts w:ascii="Times New Roman" w:hAnsi="Times New Roman" w:cs="Times New Roman"/>
          <w:sz w:val="28"/>
          <w:szCs w:val="28"/>
        </w:rPr>
        <w:t xml:space="preserve"> người lao động phát huy mọi tiềm năng, trí tuệ, phấn đấu thực hiện thắng lợi nhiệm vụ phát triển sự nghiệp GD&amp;ĐT; thực hành tiết kiệm, chống tham nhũng, lãng phí, phòng chống thiên tai, dịch bệnh, giảm thiểu tai nạn thương tích, giữ vững ổn định chính trị, an ninh trật tự, an toàn xã hội.</w:t>
      </w:r>
    </w:p>
    <w:p w14:paraId="00170CC3" w14:textId="77777777" w:rsidR="008176BA" w:rsidRPr="008176BA" w:rsidRDefault="00FC5E89" w:rsidP="005F10BB">
      <w:pPr>
        <w:spacing w:line="276" w:lineRule="auto"/>
        <w:ind w:right="220" w:firstLine="720"/>
        <w:jc w:val="both"/>
        <w:rPr>
          <w:rFonts w:ascii="Times New Roman" w:hAnsi="Times New Roman" w:cs="Times New Roman"/>
          <w:b/>
          <w:bCs/>
          <w:sz w:val="28"/>
          <w:szCs w:val="28"/>
        </w:rPr>
      </w:pPr>
      <w:r w:rsidRPr="003E2B29">
        <w:rPr>
          <w:rFonts w:ascii="Times New Roman" w:hAnsi="Times New Roman" w:cs="Times New Roman"/>
          <w:sz w:val="28"/>
          <w:szCs w:val="28"/>
        </w:rPr>
        <w:t xml:space="preserve"> </w:t>
      </w:r>
      <w:r w:rsidRPr="008176BA">
        <w:rPr>
          <w:rFonts w:ascii="Times New Roman" w:hAnsi="Times New Roman" w:cs="Times New Roman"/>
          <w:b/>
          <w:bCs/>
          <w:sz w:val="28"/>
          <w:szCs w:val="28"/>
        </w:rPr>
        <w:t>9. Triển khai công tác dân vận trong xây dựng đô thị văn minh</w:t>
      </w:r>
    </w:p>
    <w:p w14:paraId="3CEB561E" w14:textId="77777777" w:rsidR="008176BA"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 Tiếp tục triển khai thực hiện có hiệu quả Kế hoạch số 69/KH-UBND ngày 08/4/2021 của UBND tỉnh về việc triển khai thực hiện Đề án nâng cao chất lượng công tác dân vận trong xây dựng đô thị văn minh trên địa bàn tỉnh Hòa Bình, giai đoạn 2021- 2025; Kế hoạch số 19/KH UBND ngày 09/02/2022 của UBND tỉnh Hòa Bình thực hiện Quyết định số 2214/QĐ-TTg ngày 23/12/2021 của Thủ tướng Chính phủ phê duyệt Chương trình thực hiện Phong trào “Toàn dân đoàn kết xây dựng đời sống văn hóa” tỉnh Hoà Bình, giai đoạn 2021-2026; Kế hoạch số 135/KH-UBND ngày 03/8/2022 của Ủy ban nhân dân tỉnh Hòa Bình về việc triển khai “Bộ tiêu chí ứng xử trong gia đình” đến năm 2025 trên địa bàn tỉnh Hòa Bình. Tăng cường thực hiện các quy định thực hiện nếp sống văn minh trong việc cưới, việc tang theo Quyết định số 45/2019/QĐ-UBND ngày 04/11/2019 của Ủy ban nhân dân tỉnh. </w:t>
      </w:r>
    </w:p>
    <w:p w14:paraId="3E2AB88B" w14:textId="52A8F18E" w:rsidR="008176BA"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Tuyên truyền, vận động cán bộ, viên chức và </w:t>
      </w:r>
      <w:r w:rsidR="001B645B">
        <w:rPr>
          <w:rFonts w:ascii="Times New Roman" w:hAnsi="Times New Roman" w:cs="Times New Roman"/>
          <w:sz w:val="28"/>
          <w:szCs w:val="28"/>
        </w:rPr>
        <w:t>người lao động</w:t>
      </w:r>
      <w:r w:rsidRPr="003E2B29">
        <w:rPr>
          <w:rFonts w:ascii="Times New Roman" w:hAnsi="Times New Roman" w:cs="Times New Roman"/>
          <w:sz w:val="28"/>
          <w:szCs w:val="28"/>
        </w:rPr>
        <w:t xml:space="preserve"> thực hiện tốt trong phong trào “Toàn dân đoàn kết xây dựng đời sống văn hóa” gắn với thực hiện các cuộc vận động “Mỗi thầy, cô giáo là một tấm gương đạo đức, tự học và sáng tạo” và các phong trào thi đua “Đổi mới, sáng tạo trong quản lý, giảng dạy và học tập”, “Dạy tốt - Học tốt”, “Xây dựng trường học xanh - sạch - đẹp”, xây dựng “Trường học thân thiện, học sinh tích cực”; xây dựng trường chuẩn quốc gia.</w:t>
      </w:r>
    </w:p>
    <w:p w14:paraId="17D9FF6D" w14:textId="77777777" w:rsidR="008176BA" w:rsidRDefault="00FC5E89" w:rsidP="005F10BB">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 xml:space="preserve"> Tăng cường lồng ghép hiệu quả với các phong trào, chương trình liên quan như xây dựng nông thôn mới, toàn dân bảo vệ an ninh trật tự; đẩy mạnh tuyên </w:t>
      </w:r>
      <w:r w:rsidRPr="003E2B29">
        <w:rPr>
          <w:rFonts w:ascii="Times New Roman" w:hAnsi="Times New Roman" w:cs="Times New Roman"/>
          <w:sz w:val="28"/>
          <w:szCs w:val="28"/>
        </w:rPr>
        <w:lastRenderedPageBreak/>
        <w:t xml:space="preserve">truyền về công tác bảo đảm vệ sinh môi trường; xây dựng môi trường văn hóa ở cơ sở, văn hóa công sở và cải cách hành chính; phòng, chống tệ nạn xã hội; sự phối hợp, gắn kết giữa gia đình và nhà trường trong bảo vệ, chăm sóc, giáo dục trẻ em nhằm hình thành nhân cách, giá trị đạo đức và văn hóa ứng xử. </w:t>
      </w:r>
    </w:p>
    <w:p w14:paraId="66A3ABD8" w14:textId="2595747E" w:rsidR="003D01F5" w:rsidRPr="0075472A" w:rsidRDefault="00FC5E89" w:rsidP="0075472A">
      <w:pPr>
        <w:spacing w:line="276" w:lineRule="auto"/>
        <w:ind w:right="220" w:firstLine="720"/>
        <w:jc w:val="both"/>
        <w:rPr>
          <w:rFonts w:ascii="Times New Roman" w:hAnsi="Times New Roman" w:cs="Times New Roman"/>
          <w:sz w:val="28"/>
          <w:szCs w:val="28"/>
        </w:rPr>
      </w:pPr>
      <w:r w:rsidRPr="003E2B29">
        <w:rPr>
          <w:rFonts w:ascii="Times New Roman" w:hAnsi="Times New Roman" w:cs="Times New Roman"/>
          <w:sz w:val="28"/>
          <w:szCs w:val="28"/>
        </w:rPr>
        <w:t>Tuyên truyền, vận động cán bộ, viên chức</w:t>
      </w:r>
      <w:r w:rsidR="00C750C3">
        <w:rPr>
          <w:rFonts w:ascii="Times New Roman" w:hAnsi="Times New Roman" w:cs="Times New Roman"/>
          <w:sz w:val="28"/>
          <w:szCs w:val="28"/>
        </w:rPr>
        <w:t xml:space="preserve"> và người lao động</w:t>
      </w:r>
      <w:r w:rsidRPr="003E2B29">
        <w:rPr>
          <w:rFonts w:ascii="Times New Roman" w:hAnsi="Times New Roman" w:cs="Times New Roman"/>
          <w:sz w:val="28"/>
          <w:szCs w:val="28"/>
        </w:rPr>
        <w:t xml:space="preserve"> tham gia xây dựng “Gia đình văn hóa” hòa thuận, bình đẳng, tiến bộ, hạnh phúc, kỷ cương nề nếp, có đời sống kinh tế ổn định và phát triển, kế thừa và phát huy các giá trị truyền thống tốt đẹp của gia đình Việt Nam, tiếp thu có chọn lọc các giá trị tiên tiến của gia đình trong xã hội phát triển; biểu dương gia đình văn hóa tiêu biểu, những tấm gương sáng, có sức thuyết phục lan tỏa để cổ vũ mọi người tham gia.</w:t>
      </w:r>
    </w:p>
    <w:p w14:paraId="64D702F3" w14:textId="3479F1D2" w:rsidR="00A701A2" w:rsidRDefault="003F1AC5" w:rsidP="0071404C">
      <w:pPr>
        <w:tabs>
          <w:tab w:val="left" w:pos="1023"/>
        </w:tabs>
        <w:spacing w:line="276" w:lineRule="auto"/>
        <w:ind w:left="828"/>
        <w:jc w:val="both"/>
        <w:rPr>
          <w:rFonts w:ascii="Times New Roman" w:eastAsia="Times New Roman" w:hAnsi="Times New Roman"/>
          <w:sz w:val="28"/>
        </w:rPr>
      </w:pPr>
      <w:r>
        <w:rPr>
          <w:rFonts w:ascii="Times New Roman" w:eastAsia="Times New Roman" w:hAnsi="Times New Roman"/>
          <w:b/>
          <w:sz w:val="28"/>
        </w:rPr>
        <w:t>III.</w:t>
      </w:r>
      <w:r w:rsidR="007654D2">
        <w:rPr>
          <w:rFonts w:ascii="Times New Roman" w:eastAsia="Times New Roman" w:hAnsi="Times New Roman"/>
          <w:b/>
          <w:sz w:val="28"/>
        </w:rPr>
        <w:t xml:space="preserve"> </w:t>
      </w:r>
      <w:r>
        <w:rPr>
          <w:rFonts w:ascii="Times New Roman" w:eastAsia="Times New Roman" w:hAnsi="Times New Roman"/>
          <w:b/>
          <w:sz w:val="28"/>
        </w:rPr>
        <w:t>TỔ CHỨC THỰC HIỆN</w:t>
      </w:r>
    </w:p>
    <w:p w14:paraId="36F72CEE" w14:textId="58D158CB" w:rsidR="00A701A2" w:rsidRDefault="00A701A2" w:rsidP="006953FD">
      <w:pPr>
        <w:spacing w:line="276" w:lineRule="auto"/>
        <w:ind w:left="260" w:firstLine="717"/>
        <w:jc w:val="both"/>
        <w:rPr>
          <w:rFonts w:ascii="Times New Roman" w:eastAsia="Times New Roman" w:hAnsi="Times New Roman"/>
          <w:sz w:val="28"/>
        </w:rPr>
      </w:pPr>
      <w:r>
        <w:rPr>
          <w:rFonts w:ascii="Times New Roman" w:eastAsia="Times New Roman" w:hAnsi="Times New Roman"/>
          <w:sz w:val="28"/>
        </w:rPr>
        <w:t xml:space="preserve">Nhà trường xây dựng Kế hoạch công tác dân vận chính quyền </w:t>
      </w:r>
      <w:r w:rsidR="00BA7892">
        <w:rPr>
          <w:rFonts w:ascii="Times New Roman" w:eastAsia="Times New Roman" w:hAnsi="Times New Roman"/>
          <w:sz w:val="28"/>
        </w:rPr>
        <w:t xml:space="preserve">năm 2024 </w:t>
      </w:r>
      <w:r>
        <w:rPr>
          <w:rFonts w:ascii="Times New Roman" w:eastAsia="Times New Roman" w:hAnsi="Times New Roman"/>
          <w:sz w:val="28"/>
        </w:rPr>
        <w:t xml:space="preserve">và tổ chức triển khai thực hiện những hình thức phù hợp với </w:t>
      </w:r>
      <w:r w:rsidR="007654D2">
        <w:rPr>
          <w:rFonts w:ascii="Times New Roman" w:eastAsia="Times New Roman" w:hAnsi="Times New Roman"/>
          <w:sz w:val="28"/>
        </w:rPr>
        <w:t>điều kiện</w:t>
      </w:r>
      <w:r>
        <w:rPr>
          <w:rFonts w:ascii="Times New Roman" w:eastAsia="Times New Roman" w:hAnsi="Times New Roman"/>
          <w:sz w:val="28"/>
        </w:rPr>
        <w:t xml:space="preserve"> thực tế của nhà trường.</w:t>
      </w:r>
    </w:p>
    <w:p w14:paraId="2368837B" w14:textId="451ED0E4" w:rsidR="00A701A2" w:rsidRDefault="00A701A2" w:rsidP="007654D2">
      <w:pPr>
        <w:spacing w:line="276" w:lineRule="auto"/>
        <w:ind w:left="260" w:firstLine="717"/>
        <w:jc w:val="both"/>
        <w:rPr>
          <w:rFonts w:ascii="Times New Roman" w:eastAsia="Times New Roman" w:hAnsi="Times New Roman"/>
          <w:sz w:val="28"/>
        </w:rPr>
      </w:pPr>
      <w:r>
        <w:rPr>
          <w:rFonts w:ascii="Times New Roman" w:eastAsia="Times New Roman" w:hAnsi="Times New Roman"/>
          <w:sz w:val="28"/>
        </w:rPr>
        <w:t>Thường xuyên kiểm tra, đánh giá việc tổ</w:t>
      </w:r>
      <w:r w:rsidR="007654D2">
        <w:rPr>
          <w:rFonts w:ascii="Times New Roman" w:eastAsia="Times New Roman" w:hAnsi="Times New Roman"/>
          <w:sz w:val="28"/>
        </w:rPr>
        <w:t xml:space="preserve"> </w:t>
      </w:r>
      <w:r>
        <w:rPr>
          <w:rFonts w:ascii="Times New Roman" w:eastAsia="Times New Roman" w:hAnsi="Times New Roman"/>
          <w:sz w:val="28"/>
        </w:rPr>
        <w:t>chức triển khai</w:t>
      </w:r>
      <w:r w:rsidR="006953FD">
        <w:rPr>
          <w:rFonts w:ascii="Times New Roman" w:eastAsia="Times New Roman" w:hAnsi="Times New Roman"/>
          <w:sz w:val="28"/>
        </w:rPr>
        <w:t xml:space="preserve"> thực hiện</w:t>
      </w:r>
      <w:r w:rsidR="006953FD" w:rsidRPr="006953FD">
        <w:rPr>
          <w:rFonts w:ascii="Times New Roman" w:eastAsia="Times New Roman" w:hAnsi="Times New Roman"/>
          <w:sz w:val="28"/>
          <w:szCs w:val="28"/>
        </w:rPr>
        <w:t xml:space="preserve"> </w:t>
      </w:r>
      <w:r w:rsidR="006953FD">
        <w:rPr>
          <w:rFonts w:ascii="Times New Roman" w:eastAsia="Times New Roman" w:hAnsi="Times New Roman"/>
          <w:sz w:val="28"/>
          <w:szCs w:val="28"/>
        </w:rPr>
        <w:t>công tác dân vận</w:t>
      </w:r>
      <w:r>
        <w:rPr>
          <w:rFonts w:ascii="Times New Roman" w:eastAsia="Times New Roman" w:hAnsi="Times New Roman"/>
          <w:sz w:val="28"/>
        </w:rPr>
        <w:t xml:space="preserve"> tại nhà trường</w:t>
      </w:r>
      <w:r w:rsidR="007654D2">
        <w:rPr>
          <w:rFonts w:ascii="Times New Roman" w:eastAsia="Times New Roman" w:hAnsi="Times New Roman"/>
          <w:sz w:val="28"/>
        </w:rPr>
        <w:t xml:space="preserve"> và báo cáo cấp có thẩm quyền đúng thời gian quy định</w:t>
      </w:r>
      <w:r>
        <w:rPr>
          <w:rFonts w:ascii="Times New Roman" w:eastAsia="Times New Roman" w:hAnsi="Times New Roman"/>
          <w:sz w:val="28"/>
        </w:rPr>
        <w:t>.</w:t>
      </w:r>
    </w:p>
    <w:p w14:paraId="47A166A7" w14:textId="1FC25898" w:rsidR="00A701A2" w:rsidRPr="003F1AC5" w:rsidRDefault="00A701A2" w:rsidP="008176BA">
      <w:pPr>
        <w:spacing w:line="276" w:lineRule="auto"/>
        <w:ind w:left="260" w:firstLine="717"/>
        <w:jc w:val="both"/>
        <w:rPr>
          <w:rFonts w:ascii="Times New Roman" w:eastAsia="Times New Roman" w:hAnsi="Times New Roman"/>
          <w:sz w:val="28"/>
        </w:rPr>
      </w:pPr>
      <w:r>
        <w:rPr>
          <w:rFonts w:ascii="Times New Roman" w:eastAsia="Times New Roman" w:hAnsi="Times New Roman"/>
          <w:sz w:val="28"/>
        </w:rPr>
        <w:t xml:space="preserve">Trên đây là </w:t>
      </w:r>
      <w:r w:rsidR="00DA07BE">
        <w:rPr>
          <w:rFonts w:ascii="Times New Roman" w:eastAsia="Times New Roman" w:hAnsi="Times New Roman"/>
          <w:sz w:val="28"/>
        </w:rPr>
        <w:t>K</w:t>
      </w:r>
      <w:r>
        <w:rPr>
          <w:rFonts w:ascii="Times New Roman" w:eastAsia="Times New Roman" w:hAnsi="Times New Roman"/>
          <w:sz w:val="28"/>
        </w:rPr>
        <w:t xml:space="preserve">ế hoạch thực hiện </w:t>
      </w:r>
      <w:r>
        <w:rPr>
          <w:rFonts w:ascii="Times New Roman" w:eastAsia="Times New Roman" w:hAnsi="Times New Roman"/>
          <w:sz w:val="28"/>
          <w:szCs w:val="28"/>
        </w:rPr>
        <w:t xml:space="preserve">công tác dân vận chính quyền </w:t>
      </w:r>
      <w:r w:rsidR="006953FD">
        <w:rPr>
          <w:rFonts w:ascii="Times New Roman" w:eastAsia="Times New Roman" w:hAnsi="Times New Roman"/>
          <w:sz w:val="28"/>
        </w:rPr>
        <w:t>năm 2024</w:t>
      </w:r>
      <w:r w:rsidR="00DA07BE">
        <w:rPr>
          <w:rFonts w:ascii="Times New Roman" w:eastAsia="Times New Roman" w:hAnsi="Times New Roman"/>
          <w:sz w:val="28"/>
        </w:rPr>
        <w:t xml:space="preserve"> </w:t>
      </w:r>
      <w:r>
        <w:rPr>
          <w:rFonts w:ascii="Times New Roman" w:eastAsia="Times New Roman" w:hAnsi="Times New Roman"/>
          <w:sz w:val="28"/>
        </w:rPr>
        <w:t xml:space="preserve">của trường </w:t>
      </w:r>
      <w:r w:rsidR="007654D2">
        <w:rPr>
          <w:rFonts w:ascii="Times New Roman" w:eastAsia="Times New Roman" w:hAnsi="Times New Roman"/>
          <w:sz w:val="28"/>
        </w:rPr>
        <w:t>M</w:t>
      </w:r>
      <w:r>
        <w:rPr>
          <w:rFonts w:ascii="Times New Roman" w:eastAsia="Times New Roman" w:hAnsi="Times New Roman"/>
          <w:sz w:val="28"/>
        </w:rPr>
        <w:t>ầm non Đỗ Đình Thiện</w:t>
      </w:r>
      <w:r w:rsidR="003F1AC5" w:rsidRPr="003F1AC5">
        <w:rPr>
          <w:rFonts w:ascii="Times New Roman" w:eastAsia="Times New Roman" w:hAnsi="Times New Roman"/>
          <w:sz w:val="28"/>
        </w:rPr>
        <w:t>.</w:t>
      </w:r>
      <w:r w:rsidR="003F1AC5" w:rsidRPr="003F1AC5">
        <w:rPr>
          <w:rFonts w:ascii="Times New Roman" w:eastAsia="Times New Roman" w:hAnsi="Times New Roman" w:cs="Times New Roman"/>
          <w:sz w:val="28"/>
          <w:szCs w:val="28"/>
        </w:rPr>
        <w:t xml:space="preserve"> Đề nghị các đồng chí cán bộ, </w:t>
      </w:r>
      <w:r w:rsidR="0077605B">
        <w:rPr>
          <w:rFonts w:ascii="Times New Roman" w:eastAsia="Times New Roman" w:hAnsi="Times New Roman" w:cs="Times New Roman"/>
          <w:sz w:val="28"/>
          <w:szCs w:val="28"/>
        </w:rPr>
        <w:t>viên chức và người lao động</w:t>
      </w:r>
      <w:r w:rsidR="003F1AC5" w:rsidRPr="003F1AC5">
        <w:rPr>
          <w:rFonts w:ascii="Times New Roman" w:eastAsia="Times New Roman" w:hAnsi="Times New Roman" w:cs="Times New Roman"/>
          <w:sz w:val="28"/>
          <w:szCs w:val="28"/>
        </w:rPr>
        <w:t xml:space="preserve"> trong trường nghiêm túc thực hiện</w:t>
      </w:r>
      <w:r w:rsidRPr="003F1AC5">
        <w:rPr>
          <w:rFonts w:ascii="Times New Roman" w:eastAsia="Times New Roman" w:hAnsi="Times New Roman"/>
          <w:sz w:val="28"/>
        </w:rPr>
        <w:t>./.</w:t>
      </w:r>
    </w:p>
    <w:p w14:paraId="15EBEAEA" w14:textId="77777777" w:rsidR="00A701A2" w:rsidRPr="003F1AC5" w:rsidRDefault="00A701A2" w:rsidP="0071404C">
      <w:pPr>
        <w:spacing w:line="237" w:lineRule="auto"/>
        <w:ind w:left="260" w:firstLine="566"/>
        <w:jc w:val="both"/>
        <w:rPr>
          <w:rFonts w:ascii="Times New Roman" w:eastAsia="Times New Roman" w:hAnsi="Times New Roman"/>
          <w:sz w:val="28"/>
        </w:rPr>
      </w:pPr>
    </w:p>
    <w:p w14:paraId="169FC91C" w14:textId="77777777" w:rsidR="00A701A2" w:rsidRDefault="00A701A2" w:rsidP="00A701A2">
      <w:pPr>
        <w:tabs>
          <w:tab w:val="left" w:pos="5700"/>
        </w:tabs>
        <w:spacing w:line="0" w:lineRule="atLeast"/>
        <w:ind w:left="380"/>
        <w:rPr>
          <w:rFonts w:ascii="Times New Roman" w:eastAsia="Times New Roman" w:hAnsi="Times New Roman"/>
          <w:b/>
          <w:sz w:val="28"/>
          <w:szCs w:val="28"/>
        </w:rPr>
      </w:pPr>
      <w:r>
        <w:rPr>
          <w:rFonts w:ascii="Times New Roman" w:eastAsia="Times New Roman" w:hAnsi="Times New Roman"/>
          <w:b/>
          <w:i/>
          <w:sz w:val="24"/>
        </w:rPr>
        <w:t>Nơi nhận:</w:t>
      </w:r>
      <w:r>
        <w:rPr>
          <w:rFonts w:ascii="Times New Roman" w:eastAsia="Times New Roman" w:hAnsi="Times New Roman"/>
        </w:rPr>
        <w:tab/>
        <w:t xml:space="preserve">            </w:t>
      </w:r>
      <w:r>
        <w:rPr>
          <w:rFonts w:ascii="Times New Roman" w:eastAsia="Times New Roman" w:hAnsi="Times New Roman"/>
          <w:b/>
          <w:bCs/>
          <w:sz w:val="28"/>
          <w:szCs w:val="28"/>
        </w:rPr>
        <w:t xml:space="preserve">HIỆU </w:t>
      </w:r>
      <w:r>
        <w:rPr>
          <w:rFonts w:ascii="Times New Roman" w:eastAsia="Times New Roman" w:hAnsi="Times New Roman"/>
          <w:b/>
          <w:sz w:val="28"/>
          <w:szCs w:val="28"/>
        </w:rPr>
        <w:t xml:space="preserve">TRƯỞNG </w:t>
      </w:r>
    </w:p>
    <w:p w14:paraId="0AF2F032" w14:textId="77777777" w:rsidR="00782EA2" w:rsidRDefault="00782EA2" w:rsidP="00782EA2">
      <w:pPr>
        <w:numPr>
          <w:ilvl w:val="0"/>
          <w:numId w:val="8"/>
        </w:numPr>
        <w:tabs>
          <w:tab w:val="left" w:pos="500"/>
        </w:tabs>
        <w:spacing w:line="226" w:lineRule="auto"/>
        <w:ind w:left="500" w:hanging="130"/>
        <w:rPr>
          <w:rFonts w:ascii="Times New Roman" w:eastAsia="Times New Roman" w:hAnsi="Times New Roman"/>
          <w:sz w:val="22"/>
        </w:rPr>
      </w:pPr>
      <w:r w:rsidRPr="00782EA2">
        <w:rPr>
          <w:rFonts w:ascii="Times New Roman" w:eastAsia="Times New Roman" w:hAnsi="Times New Roman"/>
          <w:sz w:val="22"/>
        </w:rPr>
        <w:t>website trường;</w:t>
      </w:r>
    </w:p>
    <w:p w14:paraId="24F56A69" w14:textId="77777777" w:rsidR="00A701A2" w:rsidRDefault="00E265DD" w:rsidP="00A701A2">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 xml:space="preserve">Lưu </w:t>
      </w:r>
      <w:r w:rsidR="00A701A2">
        <w:rPr>
          <w:rFonts w:ascii="Times New Roman" w:eastAsia="Times New Roman" w:hAnsi="Times New Roman"/>
          <w:sz w:val="22"/>
        </w:rPr>
        <w:t xml:space="preserve"> VT.</w:t>
      </w:r>
    </w:p>
    <w:p w14:paraId="75FFF31E" w14:textId="77777777" w:rsidR="00A701A2" w:rsidRDefault="00132D7F" w:rsidP="00132D7F">
      <w:pPr>
        <w:tabs>
          <w:tab w:val="left" w:pos="500"/>
          <w:tab w:val="left" w:pos="7025"/>
        </w:tabs>
        <w:spacing w:line="0" w:lineRule="atLeast"/>
        <w:ind w:left="500"/>
        <w:rPr>
          <w:rFonts w:ascii="Times New Roman" w:eastAsia="Times New Roman" w:hAnsi="Times New Roman"/>
          <w:sz w:val="22"/>
        </w:rPr>
      </w:pPr>
      <w:r>
        <w:rPr>
          <w:rFonts w:ascii="Times New Roman" w:eastAsia="Times New Roman" w:hAnsi="Times New Roman"/>
          <w:sz w:val="22"/>
        </w:rPr>
        <w:tab/>
      </w:r>
    </w:p>
    <w:p w14:paraId="27E81493" w14:textId="77777777" w:rsidR="007654D2" w:rsidRDefault="007654D2" w:rsidP="00132D7F">
      <w:pPr>
        <w:tabs>
          <w:tab w:val="left" w:pos="500"/>
          <w:tab w:val="left" w:pos="7025"/>
        </w:tabs>
        <w:spacing w:line="0" w:lineRule="atLeast"/>
        <w:ind w:left="500"/>
        <w:rPr>
          <w:rFonts w:ascii="Times New Roman" w:eastAsia="Times New Roman" w:hAnsi="Times New Roman"/>
          <w:sz w:val="22"/>
        </w:rPr>
      </w:pPr>
    </w:p>
    <w:p w14:paraId="771EAFD8" w14:textId="77777777" w:rsidR="00A701A2" w:rsidRDefault="00A701A2" w:rsidP="00A701A2">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w:t>
      </w:r>
    </w:p>
    <w:p w14:paraId="6F4CEBAD" w14:textId="77777777" w:rsidR="00A701A2" w:rsidRDefault="00A701A2" w:rsidP="00A701A2">
      <w:pPr>
        <w:spacing w:line="237" w:lineRule="auto"/>
        <w:ind w:left="260" w:firstLineChars="1829" w:firstLine="5121"/>
        <w:rPr>
          <w:rFonts w:ascii="Times New Roman" w:eastAsia="Times New Roman" w:hAnsi="Times New Roman"/>
          <w:sz w:val="28"/>
        </w:rPr>
        <w:sectPr w:rsidR="00A701A2" w:rsidSect="00333CC9">
          <w:headerReference w:type="default" r:id="rId8"/>
          <w:pgSz w:w="11900" w:h="16841" w:code="9"/>
          <w:pgMar w:top="1134" w:right="701" w:bottom="1134" w:left="1701" w:header="0" w:footer="0" w:gutter="0"/>
          <w:cols w:space="720"/>
          <w:titlePg/>
          <w:docGrid w:linePitch="360"/>
        </w:sectPr>
      </w:pPr>
      <w:r>
        <w:rPr>
          <w:rFonts w:ascii="Times New Roman" w:eastAsia="Times New Roman" w:hAnsi="Times New Roman"/>
          <w:sz w:val="28"/>
        </w:rPr>
        <w:t xml:space="preserve">                </w:t>
      </w:r>
      <w:r>
        <w:rPr>
          <w:rFonts w:ascii="Times New Roman" w:eastAsia="Times New Roman" w:hAnsi="Times New Roman"/>
          <w:b/>
          <w:bCs/>
          <w:sz w:val="28"/>
        </w:rPr>
        <w:t>Lê Thị Lan</w:t>
      </w:r>
    </w:p>
    <w:p w14:paraId="74FA2F93" w14:textId="77777777" w:rsidR="00A701A2" w:rsidRDefault="00A701A2" w:rsidP="00A701A2">
      <w:pPr>
        <w:tabs>
          <w:tab w:val="left" w:pos="1123"/>
        </w:tabs>
        <w:spacing w:line="276" w:lineRule="auto"/>
        <w:jc w:val="both"/>
        <w:rPr>
          <w:rFonts w:ascii="Times New Roman" w:eastAsia="Times New Roman" w:hAnsi="Times New Roman"/>
          <w:sz w:val="28"/>
        </w:rPr>
        <w:sectPr w:rsidR="00A701A2" w:rsidSect="00333CC9">
          <w:headerReference w:type="default" r:id="rId9"/>
          <w:pgSz w:w="11900" w:h="16841" w:code="9"/>
          <w:pgMar w:top="1134" w:right="1134" w:bottom="1134" w:left="1701" w:header="0" w:footer="0" w:gutter="0"/>
          <w:cols w:space="720"/>
          <w:docGrid w:linePitch="360"/>
        </w:sectPr>
      </w:pPr>
      <w:r w:rsidRPr="00E66393">
        <w:rPr>
          <w:rFonts w:ascii="Times New Roman" w:hAnsi="Times New Roman" w:cs="Times New Roman"/>
          <w:color w:val="000000"/>
          <w:sz w:val="28"/>
          <w:szCs w:val="28"/>
        </w:rPr>
        <w:lastRenderedPageBreak/>
        <w:br/>
      </w:r>
      <w:r>
        <w:rPr>
          <w:rFonts w:ascii="Times New Roman" w:hAnsi="Times New Roman" w:cs="Times New Roman"/>
          <w:color w:val="000000"/>
          <w:sz w:val="28"/>
          <w:szCs w:val="28"/>
        </w:rPr>
        <w:t xml:space="preserve">           </w:t>
      </w:r>
    </w:p>
    <w:p w14:paraId="3D00119D" w14:textId="77777777" w:rsidR="00063BDB" w:rsidRDefault="00E66393" w:rsidP="00A701A2">
      <w:pPr>
        <w:tabs>
          <w:tab w:val="left" w:pos="1123"/>
        </w:tabs>
        <w:spacing w:line="276" w:lineRule="auto"/>
        <w:jc w:val="both"/>
        <w:rPr>
          <w:rFonts w:ascii="Times New Roman" w:eastAsia="Times New Roman" w:hAnsi="Times New Roman"/>
          <w:sz w:val="28"/>
        </w:rPr>
        <w:sectPr w:rsidR="00063BDB" w:rsidSect="00333CC9">
          <w:headerReference w:type="default" r:id="rId10"/>
          <w:pgSz w:w="11900" w:h="16841" w:code="9"/>
          <w:pgMar w:top="1134" w:right="1134" w:bottom="1134" w:left="1701" w:header="0" w:footer="0" w:gutter="0"/>
          <w:cols w:space="720"/>
          <w:docGrid w:linePitch="360"/>
        </w:sectPr>
      </w:pPr>
      <w:r w:rsidRPr="00E66393">
        <w:rPr>
          <w:rFonts w:ascii="Times New Roman" w:hAnsi="Times New Roman" w:cs="Times New Roman"/>
          <w:color w:val="000000"/>
          <w:sz w:val="28"/>
          <w:szCs w:val="28"/>
        </w:rPr>
        <w:lastRenderedPageBreak/>
        <w:br/>
      </w:r>
    </w:p>
    <w:p w14:paraId="46B08D93" w14:textId="77777777" w:rsidR="00063BDB" w:rsidRDefault="00063BDB" w:rsidP="00063BDB">
      <w:pPr>
        <w:spacing w:line="238" w:lineRule="auto"/>
        <w:ind w:left="260" w:firstLine="566"/>
        <w:jc w:val="both"/>
        <w:rPr>
          <w:rFonts w:ascii="Times New Roman" w:eastAsia="Times New Roman" w:hAnsi="Times New Roman"/>
          <w:sz w:val="28"/>
        </w:rPr>
      </w:pPr>
    </w:p>
    <w:p w14:paraId="7E341C90" w14:textId="77777777" w:rsidR="00063BDB" w:rsidRDefault="00063BDB" w:rsidP="00063BDB">
      <w:pPr>
        <w:spacing w:line="238" w:lineRule="auto"/>
        <w:ind w:left="260" w:firstLine="566"/>
        <w:jc w:val="both"/>
        <w:rPr>
          <w:rFonts w:ascii="Times New Roman" w:eastAsia="Times New Roman" w:hAnsi="Times New Roman"/>
          <w:sz w:val="28"/>
        </w:rPr>
      </w:pPr>
    </w:p>
    <w:p w14:paraId="3038AA30" w14:textId="77777777" w:rsidR="00063BDB" w:rsidRDefault="00063BDB" w:rsidP="00063BDB">
      <w:pPr>
        <w:spacing w:line="238" w:lineRule="auto"/>
        <w:ind w:left="260" w:firstLine="566"/>
        <w:jc w:val="both"/>
        <w:rPr>
          <w:rFonts w:ascii="Times New Roman" w:eastAsia="Times New Roman" w:hAnsi="Times New Roman"/>
          <w:sz w:val="28"/>
        </w:rPr>
      </w:pPr>
    </w:p>
    <w:p w14:paraId="08E5C03E" w14:textId="77777777" w:rsidR="00063BDB" w:rsidRDefault="00063BDB" w:rsidP="00063BDB">
      <w:pPr>
        <w:spacing w:line="238" w:lineRule="auto"/>
        <w:ind w:left="260" w:firstLine="566"/>
        <w:jc w:val="both"/>
        <w:rPr>
          <w:rFonts w:ascii="Times New Roman" w:eastAsia="Times New Roman" w:hAnsi="Times New Roman"/>
          <w:sz w:val="28"/>
        </w:rPr>
      </w:pPr>
    </w:p>
    <w:p w14:paraId="710CC4F7" w14:textId="77777777" w:rsidR="00063BDB" w:rsidRDefault="00063BDB" w:rsidP="00063BDB">
      <w:pPr>
        <w:spacing w:line="237" w:lineRule="auto"/>
        <w:ind w:left="260" w:firstLineChars="1829" w:firstLine="5121"/>
        <w:jc w:val="both"/>
        <w:rPr>
          <w:rFonts w:ascii="Times New Roman" w:eastAsia="Times New Roman" w:hAnsi="Times New Roman"/>
          <w:sz w:val="28"/>
        </w:rPr>
        <w:sectPr w:rsidR="00063BDB" w:rsidSect="00333CC9">
          <w:pgSz w:w="11900" w:h="16841"/>
          <w:pgMar w:top="558" w:right="1126" w:bottom="759" w:left="1440" w:header="0" w:footer="0" w:gutter="0"/>
          <w:cols w:space="720"/>
          <w:docGrid w:linePitch="360"/>
        </w:sectPr>
      </w:pPr>
      <w:r>
        <w:rPr>
          <w:rFonts w:ascii="Times New Roman" w:eastAsia="Times New Roman" w:hAnsi="Times New Roman"/>
          <w:sz w:val="28"/>
        </w:rPr>
        <w:t xml:space="preserve"> </w:t>
      </w:r>
      <w:r>
        <w:rPr>
          <w:rFonts w:ascii="Times New Roman" w:eastAsia="Times New Roman" w:hAnsi="Times New Roman"/>
          <w:b/>
          <w:bCs/>
          <w:sz w:val="28"/>
        </w:rPr>
        <w:t xml:space="preserve"> </w:t>
      </w:r>
    </w:p>
    <w:p w14:paraId="11ED2BA6" w14:textId="77777777" w:rsidR="00EC7546" w:rsidRDefault="00EC7546" w:rsidP="00E02A2F">
      <w:pPr>
        <w:spacing w:line="239" w:lineRule="auto"/>
        <w:ind w:leftChars="278" w:left="556" w:firstLineChars="258" w:firstLine="722"/>
        <w:rPr>
          <w:rFonts w:ascii="Times New Roman" w:eastAsia="Times New Roman" w:hAnsi="Times New Roman"/>
          <w:sz w:val="28"/>
        </w:rPr>
      </w:pPr>
    </w:p>
    <w:p w14:paraId="52B032C8"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4C98F454"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22E213E8"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56227981"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039C3BFC"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1BB5D82A"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2A327DC7"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6E100FCF"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793B7434"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78E5E067" w14:textId="77777777" w:rsidR="00063BDB" w:rsidRPr="00E02A2F" w:rsidRDefault="00063BDB" w:rsidP="00E02A2F">
      <w:pPr>
        <w:spacing w:line="239" w:lineRule="auto"/>
        <w:ind w:leftChars="278" w:left="556" w:firstLineChars="258" w:firstLine="722"/>
        <w:rPr>
          <w:rFonts w:ascii="Times New Roman" w:eastAsia="Times New Roman" w:hAnsi="Times New Roman"/>
          <w:sz w:val="28"/>
        </w:rPr>
        <w:sectPr w:rsidR="00063BDB" w:rsidRPr="00E02A2F" w:rsidSect="00333CC9">
          <w:pgSz w:w="11900" w:h="16841"/>
          <w:pgMar w:top="1123" w:right="906" w:bottom="1150" w:left="920" w:header="0" w:footer="0" w:gutter="0"/>
          <w:cols w:space="720"/>
          <w:docGrid w:linePitch="360"/>
        </w:sectPr>
      </w:pPr>
    </w:p>
    <w:p w14:paraId="25DED6D1" w14:textId="77777777" w:rsidR="00EC7546" w:rsidRDefault="00EC7546" w:rsidP="00E02A2F">
      <w:pPr>
        <w:spacing w:line="0" w:lineRule="atLeast"/>
        <w:ind w:right="-259"/>
        <w:rPr>
          <w:rFonts w:ascii="Times New Roman" w:eastAsia="Times New Roman" w:hAnsi="Times New Roman"/>
          <w:sz w:val="28"/>
        </w:rPr>
      </w:pPr>
      <w:bookmarkStart w:id="0" w:name="page2"/>
      <w:bookmarkEnd w:id="0"/>
    </w:p>
    <w:p w14:paraId="70E3CC17" w14:textId="77777777" w:rsidR="00EC7546" w:rsidRDefault="00EC7546">
      <w:pPr>
        <w:spacing w:line="239" w:lineRule="auto"/>
        <w:ind w:firstLine="720"/>
        <w:jc w:val="both"/>
        <w:rPr>
          <w:rFonts w:ascii="Times New Roman" w:eastAsia="Times New Roman" w:hAnsi="Times New Roman"/>
          <w:sz w:val="28"/>
        </w:rPr>
      </w:pPr>
      <w:r>
        <w:rPr>
          <w:rFonts w:ascii="Times New Roman" w:eastAsia="Times New Roman" w:hAnsi="Times New Roman"/>
          <w:sz w:val="28"/>
        </w:rPr>
        <w:t>Tuyên truyền kỷ niệm các ngày lễ lớn của đất nước, địa phương, ngày Nhà giáo Việt Nam 20/11. Chỉ đạo tuyên truyền chào mừng Đại hội lần thứ XIII của Đảng; bầu cử Đại biểu Quốc hội khóa XV và bầu cử Đại biểu Hội đồng nhân dân các cấp nhiệm kỳ 2021-2026. Chủ động xử lý các vấn đề truyền thông, nâng cao hiệu quả công tác thông tin đáp ứng yêu cầu truyền thông của ngành.</w:t>
      </w:r>
    </w:p>
    <w:p w14:paraId="6E198916" w14:textId="77777777" w:rsidR="00EC7546" w:rsidRDefault="00EC7546">
      <w:pPr>
        <w:spacing w:line="133" w:lineRule="exact"/>
        <w:rPr>
          <w:rFonts w:ascii="Times New Roman" w:eastAsia="Times New Roman" w:hAnsi="Times New Roman"/>
        </w:rPr>
      </w:pPr>
    </w:p>
    <w:p w14:paraId="64ACFF36" w14:textId="77777777" w:rsidR="00EC7546" w:rsidRDefault="00EC7546">
      <w:pPr>
        <w:numPr>
          <w:ilvl w:val="0"/>
          <w:numId w:val="4"/>
        </w:numPr>
        <w:tabs>
          <w:tab w:val="left" w:pos="1100"/>
        </w:tabs>
        <w:spacing w:line="0" w:lineRule="atLeast"/>
        <w:ind w:left="1100" w:hanging="272"/>
        <w:rPr>
          <w:rFonts w:ascii="Times New Roman" w:eastAsia="Times New Roman" w:hAnsi="Times New Roman"/>
          <w:b/>
          <w:sz w:val="28"/>
        </w:rPr>
      </w:pPr>
      <w:r>
        <w:rPr>
          <w:rFonts w:ascii="Times New Roman" w:eastAsia="Times New Roman" w:hAnsi="Times New Roman"/>
          <w:b/>
          <w:sz w:val="28"/>
        </w:rPr>
        <w:t>Đẩy mạnh cải cách hành chính về giáo dục và đào tạo</w:t>
      </w:r>
    </w:p>
    <w:p w14:paraId="5BC79BF3" w14:textId="77777777" w:rsidR="00EC7546" w:rsidRDefault="00EC7546">
      <w:pPr>
        <w:spacing w:line="128" w:lineRule="exact"/>
        <w:rPr>
          <w:rFonts w:ascii="Times New Roman" w:eastAsia="Times New Roman" w:hAnsi="Times New Roman"/>
        </w:rPr>
      </w:pPr>
    </w:p>
    <w:p w14:paraId="13B6913F" w14:textId="77777777" w:rsidR="00EC7546" w:rsidRDefault="00EC7546">
      <w:pPr>
        <w:spacing w:line="239" w:lineRule="auto"/>
        <w:ind w:left="260" w:firstLine="566"/>
        <w:jc w:val="both"/>
        <w:rPr>
          <w:rFonts w:ascii="Times New Roman" w:eastAsia="Times New Roman" w:hAnsi="Times New Roman"/>
          <w:sz w:val="28"/>
        </w:rPr>
      </w:pPr>
      <w:r>
        <w:rPr>
          <w:rFonts w:ascii="Times New Roman" w:eastAsia="Times New Roman" w:hAnsi="Times New Roman"/>
          <w:sz w:val="28"/>
        </w:rPr>
        <w:t>Triển khai thực hiện các văn bản quy định chi tiết Luật Giáo dục 2019; rà Đẩy mạnh công tác cải cách hành chính, thực hiện nghiêm túc chế độ thông tin, báo cáo; tăng cường công tác tuyên truyền, phổ biến, giáo dục pháp luật trong nhà trường. Nâng cao chất lượng công tác xây dựng văn bản quy phạm pháp luật; tăng cường rà soát, hệ thống hóa văn bản quy phạm pháp luật; đổi mới nội dung, phương thức hoạt động và theo dõi tình hình thi hành pháp luật , tập trung vào những vấn đề được xã hội quan tâm. Tiếp tục triển khai thực hiện Kế hoạch số 128/KH-UBND ngày 15/7/2019 của UBND tỉnh về tổ chức phong trào thi đua “Cán bộ, công chức, viên chức tỉnh Hòa Bình thi đua thực hiện văn hóa công sở giai đoạn 2019-2025”.</w:t>
      </w:r>
    </w:p>
    <w:p w14:paraId="5DEEDACD" w14:textId="77777777" w:rsidR="00EC7546" w:rsidRDefault="00EC7546">
      <w:pPr>
        <w:spacing w:line="128" w:lineRule="exact"/>
        <w:rPr>
          <w:rFonts w:ascii="Times New Roman" w:eastAsia="Times New Roman" w:hAnsi="Times New Roman"/>
        </w:rPr>
      </w:pPr>
    </w:p>
    <w:p w14:paraId="2F4CDE2A" w14:textId="77777777" w:rsidR="00EC7546" w:rsidRDefault="00EC7546">
      <w:pPr>
        <w:numPr>
          <w:ilvl w:val="0"/>
          <w:numId w:val="5"/>
        </w:numPr>
        <w:tabs>
          <w:tab w:val="left" w:pos="1140"/>
        </w:tabs>
        <w:spacing w:line="0" w:lineRule="atLeast"/>
        <w:ind w:left="1140" w:hanging="312"/>
        <w:rPr>
          <w:rFonts w:ascii="Times New Roman" w:eastAsia="Times New Roman" w:hAnsi="Times New Roman"/>
          <w:b/>
          <w:sz w:val="28"/>
        </w:rPr>
      </w:pPr>
      <w:r>
        <w:rPr>
          <w:rFonts w:ascii="Times New Roman" w:eastAsia="Times New Roman" w:hAnsi="Times New Roman"/>
          <w:b/>
          <w:sz w:val="28"/>
        </w:rPr>
        <w:t>Nâng cao năng lực lãnh đạo, quản lý của cán bộ quản lý giáo dục;</w:t>
      </w:r>
    </w:p>
    <w:p w14:paraId="32F3B61E" w14:textId="77777777" w:rsidR="00EC7546" w:rsidRDefault="00EC7546">
      <w:pPr>
        <w:spacing w:line="13" w:lineRule="exact"/>
        <w:rPr>
          <w:rFonts w:ascii="Times New Roman" w:eastAsia="Times New Roman" w:hAnsi="Times New Roman"/>
          <w:b/>
          <w:sz w:val="28"/>
        </w:rPr>
      </w:pPr>
    </w:p>
    <w:p w14:paraId="4A9E73F7" w14:textId="77777777" w:rsidR="00EC7546" w:rsidRDefault="00EC7546">
      <w:pPr>
        <w:spacing w:line="237" w:lineRule="auto"/>
        <w:ind w:left="260"/>
        <w:jc w:val="both"/>
        <w:rPr>
          <w:rFonts w:ascii="Times New Roman" w:eastAsia="Times New Roman" w:hAnsi="Times New Roman"/>
          <w:b/>
          <w:sz w:val="28"/>
        </w:rPr>
      </w:pPr>
      <w:r>
        <w:rPr>
          <w:rFonts w:ascii="Times New Roman" w:eastAsia="Times New Roman" w:hAnsi="Times New Roman"/>
          <w:b/>
          <w:sz w:val="28"/>
        </w:rPr>
        <w:t>đổi mới công tác quản lý; đẩy mạnh công tác kiểm tra, thanh tra, giám sát; ngăn chặn, xử lý nghiêm những tiêu cực trong hoạt động giáo dục và đào tạo.</w:t>
      </w:r>
    </w:p>
    <w:p w14:paraId="3BD3A71E" w14:textId="77777777" w:rsidR="00EC7546" w:rsidRDefault="00EC7546">
      <w:pPr>
        <w:spacing w:line="129" w:lineRule="exact"/>
        <w:rPr>
          <w:rFonts w:ascii="Times New Roman" w:eastAsia="Times New Roman" w:hAnsi="Times New Roman"/>
        </w:rPr>
      </w:pPr>
    </w:p>
    <w:p w14:paraId="41BF0250" w14:textId="77777777"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Triển khai các chương trình bồi dưỡng thường xuyên cán bộ quản lý giáo dục; thực hiện chuẩn hóa đội ngũ nhà giáo và cán bộ quản lý giáo dục. Thực hiện sử dụng biên chế công chức, viên chức, số lượng người làm việc theo đề án vị trí việc làm; đánh giá, phân loại công chức, viên chức bảo đảm thực chất khách quan, công bằng; thực hiện hiệu quả quy trình đánh giá. Triển khai thực hiện nghiêm túc Chỉ thị số 1048/CT-BGD&amp;ĐT ngày 8/4/2020 của Bộ GD&amp;ĐT về việc tăng cường thanh tra giáo dục đáp ứng yêu cầu đổi mới giáo dục phổ thông. Tăng cường công tác thanh tra, kiểm tra công tác quản lý, hoạt động dạy và học, việc thực hiện chính sách, xử lý nghiêm các hành vi vi phạm đạo đức nhà giáo và cán bộ quản lý.</w:t>
      </w:r>
    </w:p>
    <w:p w14:paraId="57C89DCA" w14:textId="77777777" w:rsidR="00EC7546" w:rsidRDefault="00EC7546">
      <w:pPr>
        <w:spacing w:line="238" w:lineRule="auto"/>
        <w:ind w:left="260" w:firstLine="566"/>
        <w:jc w:val="both"/>
        <w:rPr>
          <w:rFonts w:ascii="Times New Roman" w:eastAsia="Times New Roman" w:hAnsi="Times New Roman"/>
          <w:sz w:val="28"/>
        </w:rPr>
      </w:pPr>
    </w:p>
    <w:p w14:paraId="465A2958" w14:textId="77777777"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5. Chăm lo phát triển giáo dục vùng khó khăn, giáo dục dân tộc</w:t>
      </w:r>
    </w:p>
    <w:p w14:paraId="0BF10271" w14:textId="77777777" w:rsidR="00EC7546" w:rsidRDefault="00EC7546">
      <w:pPr>
        <w:spacing w:line="128" w:lineRule="exact"/>
        <w:rPr>
          <w:rFonts w:ascii="Times New Roman" w:eastAsia="Times New Roman" w:hAnsi="Times New Roman"/>
        </w:rPr>
      </w:pPr>
    </w:p>
    <w:p w14:paraId="37F76AFD" w14:textId="77777777"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Thực hiện tốt công tác phát triển giáo dục dân tộc. Thực hiện đầy đủ chế độ chính sách đối với cán bộ, giáo viên, nhân viên và học sinh.</w:t>
      </w:r>
    </w:p>
    <w:p w14:paraId="29D03FC2" w14:textId="77777777" w:rsidR="00EC7546" w:rsidRDefault="00EC7546">
      <w:pPr>
        <w:spacing w:line="138" w:lineRule="exact"/>
        <w:rPr>
          <w:rFonts w:ascii="Times New Roman" w:eastAsia="Times New Roman" w:hAnsi="Times New Roman"/>
        </w:rPr>
      </w:pPr>
    </w:p>
    <w:p w14:paraId="352AB2C5" w14:textId="77777777" w:rsidR="00EC7546" w:rsidRDefault="00EC7546">
      <w:pPr>
        <w:spacing w:line="238" w:lineRule="auto"/>
        <w:ind w:firstLine="720"/>
        <w:jc w:val="both"/>
        <w:rPr>
          <w:rFonts w:ascii="Times New Roman" w:eastAsia="Times New Roman" w:hAnsi="Times New Roman"/>
          <w:sz w:val="28"/>
        </w:rPr>
      </w:pPr>
      <w:r>
        <w:rPr>
          <w:rFonts w:ascii="Times New Roman" w:eastAsia="Times New Roman" w:hAnsi="Times New Roman"/>
          <w:sz w:val="28"/>
        </w:rPr>
        <w:t>Triển khai nội dung chuẩn bị tiếng Việt và tăng cường tiếng Việt cho học sinh dân tộc thiểu số mầm non, nhà trường tổ chức chuẩn bị tiếng Việt cho trẻ trước khi vào lớp 1.</w:t>
      </w:r>
    </w:p>
    <w:p w14:paraId="4218F95F" w14:textId="77777777" w:rsidR="00EC7546" w:rsidRDefault="00EC7546">
      <w:pPr>
        <w:spacing w:line="135" w:lineRule="exact"/>
        <w:rPr>
          <w:rFonts w:ascii="Times New Roman" w:eastAsia="Times New Roman" w:hAnsi="Times New Roman"/>
        </w:rPr>
      </w:pPr>
    </w:p>
    <w:p w14:paraId="53238821" w14:textId="77777777"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Tích cực triển khai thực hiện Đề án dạy và học tiếng dân tộc Mường giai đoạn 2018-2025, tầm nhìn đến năm 2035 trên địa bàn tỉnh Hòa Bình.</w:t>
      </w:r>
    </w:p>
    <w:p w14:paraId="152A32EE" w14:textId="77777777" w:rsidR="00EC7546" w:rsidRDefault="00EC7546">
      <w:pPr>
        <w:numPr>
          <w:ilvl w:val="0"/>
          <w:numId w:val="6"/>
        </w:numPr>
        <w:tabs>
          <w:tab w:val="left" w:pos="1123"/>
        </w:tabs>
        <w:spacing w:line="234" w:lineRule="auto"/>
        <w:ind w:left="260" w:firstLine="568"/>
        <w:rPr>
          <w:rFonts w:ascii="Times New Roman" w:eastAsia="Times New Roman" w:hAnsi="Times New Roman"/>
          <w:b/>
          <w:sz w:val="28"/>
        </w:rPr>
      </w:pPr>
      <w:r>
        <w:rPr>
          <w:rFonts w:ascii="Times New Roman" w:eastAsia="Times New Roman" w:hAnsi="Times New Roman"/>
          <w:b/>
          <w:sz w:val="28"/>
        </w:rPr>
        <w:t>Đẩy mạnh ứng dụng công nghệ thông tin trong dạy, học và quản lý giáo dục.</w:t>
      </w:r>
    </w:p>
    <w:p w14:paraId="0EF09F3E" w14:textId="77777777" w:rsidR="00EC7546" w:rsidRDefault="00EC7546">
      <w:pPr>
        <w:spacing w:line="133" w:lineRule="exact"/>
        <w:rPr>
          <w:rFonts w:ascii="Times New Roman" w:eastAsia="Times New Roman" w:hAnsi="Times New Roman"/>
        </w:rPr>
      </w:pPr>
    </w:p>
    <w:p w14:paraId="4019CBA4" w14:textId="77777777" w:rsidR="00EC7546" w:rsidRDefault="00EC7546">
      <w:pPr>
        <w:spacing w:line="139" w:lineRule="exact"/>
        <w:rPr>
          <w:rFonts w:ascii="Times New Roman" w:eastAsia="Times New Roman" w:hAnsi="Times New Roman"/>
        </w:rPr>
      </w:pPr>
    </w:p>
    <w:p w14:paraId="38A61C4F" w14:textId="77777777" w:rsidR="00EC7546" w:rsidRDefault="00EC7546">
      <w:pPr>
        <w:spacing w:line="234" w:lineRule="auto"/>
        <w:ind w:left="260" w:firstLine="566"/>
        <w:jc w:val="both"/>
        <w:rPr>
          <w:rFonts w:ascii="Times New Roman" w:eastAsia="Times New Roman" w:hAnsi="Times New Roman"/>
          <w:sz w:val="28"/>
        </w:rPr>
      </w:pPr>
    </w:p>
    <w:p w14:paraId="5798D259" w14:textId="77777777" w:rsidR="00EC7546" w:rsidRDefault="00EC7546">
      <w:pPr>
        <w:spacing w:line="234" w:lineRule="auto"/>
        <w:ind w:left="260" w:firstLine="566"/>
        <w:jc w:val="both"/>
        <w:rPr>
          <w:rFonts w:ascii="Times New Roman" w:eastAsia="Times New Roman" w:hAnsi="Times New Roman"/>
          <w:sz w:val="28"/>
        </w:rPr>
      </w:pPr>
    </w:p>
    <w:p w14:paraId="1CCA7D65" w14:textId="77777777"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3</w:t>
      </w:r>
    </w:p>
    <w:p w14:paraId="1F395619" w14:textId="77777777"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Tăng cường ứng dụng công nghệ thông tin trong quản lý, chỉ đạo điều hành. Sử dụng triệt để chứng thư số, chữ ký số, tích hợp phần mềm nghiệp vụ tại nhà trường  đáp ứng yêu cầu đổi mới trong công tác quản lý giáo dục.</w:t>
      </w:r>
    </w:p>
    <w:p w14:paraId="75A8BEB7" w14:textId="77777777" w:rsidR="00EC7546" w:rsidRDefault="00EC7546">
      <w:pPr>
        <w:spacing w:line="238" w:lineRule="auto"/>
        <w:ind w:left="260" w:firstLine="566"/>
        <w:jc w:val="both"/>
        <w:rPr>
          <w:rFonts w:ascii="Times New Roman" w:eastAsia="Times New Roman" w:hAnsi="Times New Roman"/>
          <w:sz w:val="28"/>
        </w:rPr>
      </w:pPr>
    </w:p>
    <w:p w14:paraId="65A9772D" w14:textId="77777777" w:rsidR="00EC7546" w:rsidRDefault="00EC7546">
      <w:pPr>
        <w:numPr>
          <w:ilvl w:val="0"/>
          <w:numId w:val="7"/>
        </w:numPr>
        <w:tabs>
          <w:tab w:val="left" w:pos="1123"/>
        </w:tabs>
        <w:spacing w:line="234" w:lineRule="auto"/>
        <w:ind w:left="260" w:firstLine="568"/>
        <w:rPr>
          <w:rFonts w:ascii="Times New Roman" w:eastAsia="Times New Roman" w:hAnsi="Times New Roman"/>
          <w:b/>
          <w:sz w:val="28"/>
        </w:rPr>
      </w:pPr>
      <w:r>
        <w:rPr>
          <w:rFonts w:ascii="Times New Roman" w:eastAsia="Times New Roman" w:hAnsi="Times New Roman"/>
          <w:b/>
          <w:sz w:val="28"/>
        </w:rPr>
        <w:t>Đẩy mạnh giao quyền tự chủ, tự chịu trách nhiệm đối với nhà trường</w:t>
      </w:r>
    </w:p>
    <w:p w14:paraId="314DED90" w14:textId="77777777" w:rsidR="00EC7546" w:rsidRDefault="00EC7546">
      <w:pPr>
        <w:spacing w:line="131" w:lineRule="exact"/>
        <w:rPr>
          <w:rFonts w:ascii="Times New Roman" w:eastAsia="Times New Roman" w:hAnsi="Times New Roman"/>
        </w:rPr>
      </w:pPr>
    </w:p>
    <w:p w14:paraId="159F7C97" w14:textId="77777777"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Tiếp tục triển khai thực hiện Nghị định số 43/2006/NĐ-CP ngày 25/4/2006 của Chính phủ. Xây dựng và thực hiện kế hoạch giáo dục nhà trường theo định hướng phát triển đổi mới phương pháp, hình thức tổ chức dạy học; đổi mới phương pháp, hình thức kiểm tra, đánh giá. Chỉ đạo việc xây dựng kế hoạch giáo dục nhà trường trong đó có điều chỉnh một số chủ đề trong chương trình phù hợp với điều kiện cụ thể của nhà trường, nhóm lớp và phù hợp với việc dạy học trong thời gian học sinh nghỉ học để phòng chống dịch bệnh Covid-19.</w:t>
      </w:r>
    </w:p>
    <w:p w14:paraId="227B6714" w14:textId="77777777" w:rsidR="00EC7546" w:rsidRDefault="00EC7546">
      <w:pPr>
        <w:spacing w:line="139" w:lineRule="exact"/>
        <w:rPr>
          <w:rFonts w:ascii="Times New Roman" w:eastAsia="Times New Roman" w:hAnsi="Times New Roman"/>
        </w:rPr>
      </w:pPr>
    </w:p>
    <w:p w14:paraId="732E22E9" w14:textId="77777777"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Tăng cường công tác thanh tra, kiểm tra giáo viên, nâng cao hiệu quả hoạt động kiểm tra nội bộ của  nhà trường và xử lý nghiêm các vi phạm pháp luật để đảm bảo thực hiện hiệu quả quyền tự chủ. Nhà trường  thực hiện đầy đủ việc công khai đối với cơ sở giáo dục và đào tạo thuộc hệ thống giáo dục quốc dân theo Thông tư số 36/2017/TT-BGDĐT ngày 28/12/2017 của Bộ Giáo dục và Đào tạo.</w:t>
      </w:r>
    </w:p>
    <w:p w14:paraId="4BFE2AC5" w14:textId="77777777" w:rsidR="00EC7546" w:rsidRDefault="00EC7546">
      <w:pPr>
        <w:spacing w:line="237" w:lineRule="auto"/>
        <w:ind w:left="260" w:firstLine="566"/>
        <w:jc w:val="both"/>
        <w:rPr>
          <w:rFonts w:ascii="Times New Roman" w:eastAsia="Times New Roman" w:hAnsi="Times New Roman"/>
          <w:sz w:val="28"/>
        </w:rPr>
      </w:pPr>
    </w:p>
    <w:p w14:paraId="70BBB795" w14:textId="77777777"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8. Tăng cường các nguồn lực đầu tư cho giáo dục và đào tạo.</w:t>
      </w:r>
    </w:p>
    <w:p w14:paraId="6C7EBE2C" w14:textId="77777777" w:rsidR="00EC7546" w:rsidRDefault="00EC7546">
      <w:pPr>
        <w:spacing w:line="129" w:lineRule="exact"/>
        <w:rPr>
          <w:rFonts w:ascii="Times New Roman" w:eastAsia="Times New Roman" w:hAnsi="Times New Roman"/>
        </w:rPr>
      </w:pPr>
    </w:p>
    <w:p w14:paraId="55527F51" w14:textId="77777777"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Thực hiện có hiệu quả Kế hoạch số 139/KH-UBND ngày 26/7/2019 về Đề án đảm bảo cơ sở vật chất cho chương trình giáo dục mầm non và giáo dục phổ thông giai đoạn 2019-2025; Tiếp tục thực hiện Nghị quyết số 35/NQ-CP ngày 04/6/2019 của Chính phủ về việc tăng cường huy động các nguồn lực của xã hội đầu tư cho phát triển GD&amp;ĐT giai đoạn 2019-2025. Đẩy mạnh xã hội hóa giáo dục, đáp ứng nhu cầu xây dựng môi trường học tập cho trẻ.</w:t>
      </w:r>
    </w:p>
    <w:p w14:paraId="58EB1E77" w14:textId="77777777" w:rsidR="00EC7546" w:rsidRDefault="00EC7546">
      <w:pPr>
        <w:spacing w:line="238" w:lineRule="auto"/>
        <w:ind w:left="260" w:firstLine="566"/>
        <w:jc w:val="both"/>
        <w:rPr>
          <w:rFonts w:ascii="Times New Roman" w:eastAsia="Times New Roman" w:hAnsi="Times New Roman"/>
          <w:sz w:val="28"/>
        </w:rPr>
      </w:pPr>
    </w:p>
    <w:p w14:paraId="4EFCA57A" w14:textId="77777777"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9. Thực hiện tốt quy chế dân chủ trong hoạt động của cơ quan, đơn vị</w:t>
      </w:r>
    </w:p>
    <w:p w14:paraId="4D6528E3" w14:textId="77777777" w:rsidR="00EC7546" w:rsidRDefault="00EC7546">
      <w:pPr>
        <w:spacing w:line="128" w:lineRule="exact"/>
        <w:rPr>
          <w:rFonts w:ascii="Times New Roman" w:eastAsia="Times New Roman" w:hAnsi="Times New Roman"/>
        </w:rPr>
      </w:pPr>
    </w:p>
    <w:p w14:paraId="3CDE7810" w14:textId="77777777"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Nhà trường chấp hành nguyên tắc tập trung dân chủ; phát huy vai trò của người đứng đầu cơ quan và của các tổ chức đoàn thể quần chúng của cơ quan. Phát huy quyền làm chủ của cán bộ, công chức, viên chức và nâng cao trách nhiệm của người đứng đầu cơ quan, đơn vị;</w:t>
      </w:r>
    </w:p>
    <w:p w14:paraId="3DB0D15C" w14:textId="77777777" w:rsidR="00EC7546" w:rsidRDefault="00EC7546">
      <w:pPr>
        <w:spacing w:line="135" w:lineRule="exact"/>
        <w:rPr>
          <w:rFonts w:ascii="Times New Roman" w:eastAsia="Times New Roman" w:hAnsi="Times New Roman"/>
        </w:rPr>
      </w:pPr>
    </w:p>
    <w:p w14:paraId="435C7E34" w14:textId="77777777"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Tăng cường các hoạt động bồi dưỡng, nâng cao năng lực về chuyên môn, nghiệp vụ cho đội ngũ cán bộ, giáo viên, nhân viên, góp phần nâng cao chất lượng, hiệu quả công tác giáo dục và đào tạo. Triển khai kịp thời, thực hiện tốt các chủ trương của Đảng, chính sách pháp luật của Nhà nước và đáp ứng yêu cầu phát triển và đổi mới giáo dục;</w:t>
      </w:r>
    </w:p>
    <w:p w14:paraId="4E626B2E" w14:textId="77777777" w:rsidR="00EC7546" w:rsidRDefault="00EC7546">
      <w:pPr>
        <w:spacing w:line="134" w:lineRule="exact"/>
        <w:rPr>
          <w:rFonts w:ascii="Times New Roman" w:eastAsia="Times New Roman" w:hAnsi="Times New Roman"/>
        </w:rPr>
      </w:pPr>
    </w:p>
    <w:p w14:paraId="30B698D5" w14:textId="77777777"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Chủ động đấu tranh phòng ngừa, ngăn chặn và chống các hành vi tham nhũng, lãng phí, quan liêu, phiền hà, sách nhiễu. Kiên quyết xử lý những hành vi lợi dụng dân chủ vi phạm pháp luật, xâm phạm quyền, lợi ích hợp pháp của cán bộ, giáo viên, nhân viên và học sinh.</w:t>
      </w:r>
    </w:p>
    <w:p w14:paraId="6811E40A" w14:textId="77777777" w:rsidR="00EC7546" w:rsidRDefault="00EC7546">
      <w:pPr>
        <w:spacing w:line="138" w:lineRule="exact"/>
        <w:rPr>
          <w:rFonts w:ascii="Times New Roman" w:eastAsia="Times New Roman" w:hAnsi="Times New Roman"/>
        </w:rPr>
      </w:pPr>
    </w:p>
    <w:p w14:paraId="11664A79" w14:textId="77777777"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lastRenderedPageBreak/>
        <w:t>Tiếp tục chỉ đạo xây dựng và thực hiện có hiệu quả Quy chế dân chủ ở cơ sở trong  nhà truờng .</w:t>
      </w:r>
    </w:p>
    <w:p w14:paraId="1C43BA95" w14:textId="77777777" w:rsidR="00EC7546" w:rsidRDefault="00EC7546">
      <w:pPr>
        <w:spacing w:line="238" w:lineRule="auto"/>
        <w:ind w:left="260" w:firstLine="566"/>
        <w:jc w:val="both"/>
        <w:rPr>
          <w:rFonts w:ascii="Times New Roman" w:eastAsia="Times New Roman" w:hAnsi="Times New Roman"/>
          <w:sz w:val="28"/>
        </w:rPr>
        <w:sectPr w:rsidR="00EC7546" w:rsidSect="00333CC9">
          <w:pgSz w:w="11900" w:h="16841"/>
          <w:pgMar w:top="558" w:right="1126" w:bottom="751" w:left="1440" w:header="0" w:footer="0" w:gutter="0"/>
          <w:cols w:space="720"/>
          <w:docGrid w:linePitch="360"/>
        </w:sectPr>
      </w:pPr>
    </w:p>
    <w:p w14:paraId="6D59A990" w14:textId="77777777" w:rsidR="00EC7546" w:rsidRDefault="00EC7546">
      <w:pPr>
        <w:spacing w:line="0" w:lineRule="atLeast"/>
        <w:ind w:left="820" w:firstLineChars="1250" w:firstLine="3500"/>
        <w:rPr>
          <w:rFonts w:ascii="Times New Roman" w:eastAsia="Times New Roman" w:hAnsi="Times New Roman"/>
          <w:bCs/>
          <w:sz w:val="28"/>
        </w:rPr>
      </w:pPr>
      <w:r>
        <w:rPr>
          <w:rFonts w:ascii="Times New Roman" w:eastAsia="Times New Roman" w:hAnsi="Times New Roman"/>
          <w:bCs/>
          <w:sz w:val="28"/>
        </w:rPr>
        <w:lastRenderedPageBreak/>
        <w:t>4</w:t>
      </w:r>
    </w:p>
    <w:p w14:paraId="23CAE570" w14:textId="77777777"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10. Đẩy mạnh công tác Y tế học đường, ngăn chặn dịch bệnh COVID-</w:t>
      </w:r>
    </w:p>
    <w:p w14:paraId="39D0B15C" w14:textId="77777777" w:rsidR="00EC7546" w:rsidRDefault="00EC7546">
      <w:pPr>
        <w:spacing w:line="237" w:lineRule="auto"/>
        <w:ind w:firstLine="720"/>
        <w:jc w:val="both"/>
        <w:rPr>
          <w:rFonts w:ascii="Times New Roman" w:eastAsia="Times New Roman" w:hAnsi="Times New Roman"/>
          <w:sz w:val="28"/>
        </w:rPr>
      </w:pPr>
    </w:p>
    <w:p w14:paraId="1630EEB1" w14:textId="77777777" w:rsidR="00EC7546" w:rsidRDefault="00EC7546">
      <w:pPr>
        <w:spacing w:line="237" w:lineRule="auto"/>
        <w:ind w:firstLine="720"/>
        <w:jc w:val="both"/>
        <w:rPr>
          <w:rFonts w:ascii="Times New Roman" w:eastAsia="Times New Roman" w:hAnsi="Times New Roman"/>
          <w:sz w:val="28"/>
        </w:rPr>
      </w:pPr>
      <w:r>
        <w:rPr>
          <w:rFonts w:ascii="Times New Roman" w:eastAsia="Times New Roman" w:hAnsi="Times New Roman"/>
          <w:sz w:val="28"/>
        </w:rPr>
        <w:t>Nhằm kiểm soát chặt chẽ, đảm bảo tối đa an toàn phòng chống Covid-19 cho hoạt động dạy và học nhà trường  tiếp tục nâng mức cảnh giác cao nhất đối với dịch Covid-19, không được chủ quan, lơ là trong công tác phòng chống dịch, phải xem công tác phòng chống dịch Covid-19 và các dịch bệnh truyền nhiễm là nhiệm vụ trọng tâm. Huy động, phân công lực lượng tham gia công tác phòng chống dịch Covid-19 ngay từ những ngày đầu năm 2021. Nghiêm túc thực hiện nguyên tắc 5K “Khẩu trang-Khử khuẩn-Khoảng cách-Không tập trung-Khai báo y tế" của Bộ Y tế trong trong thời gian dài và dần hình thành nếp sống, ứng xử phù hợp trong điều kiện có dịch bệnh; tiếp tục áp dụng các biện pháp cơ bản phòng chống dịch trong trạng thái “bình thường mới” như: Đeo khẩu trang khi ra khỏi nhà, tại các nơi công cộng và trên các phương tiện giao thông công cộng; thường xuyên rửa tay bằng xà phòng hoặc dung dịch sát khuẩn; hạn chế tụ tập đông người ngoài phạm vi công sở, trường học, bệnh viện; giữ khoảng cách an toàn khi tiếp xúc.</w:t>
      </w:r>
    </w:p>
    <w:p w14:paraId="6E41AEBA" w14:textId="77777777" w:rsidR="00EC7546" w:rsidRDefault="00EC7546">
      <w:pPr>
        <w:spacing w:line="139" w:lineRule="exact"/>
        <w:rPr>
          <w:rFonts w:ascii="Times New Roman" w:eastAsia="Times New Roman" w:hAnsi="Times New Roman"/>
        </w:rPr>
      </w:pPr>
    </w:p>
    <w:p w14:paraId="68D8F8C6" w14:textId="77777777" w:rsidR="00EC7546" w:rsidRDefault="00EC7546">
      <w:pPr>
        <w:tabs>
          <w:tab w:val="left" w:pos="1023"/>
        </w:tabs>
        <w:spacing w:line="237" w:lineRule="auto"/>
        <w:ind w:left="828"/>
        <w:jc w:val="both"/>
        <w:rPr>
          <w:rFonts w:ascii="Times New Roman" w:eastAsia="Times New Roman" w:hAnsi="Times New Roman"/>
          <w:sz w:val="28"/>
        </w:rPr>
      </w:pPr>
      <w:r>
        <w:rPr>
          <w:rFonts w:ascii="Times New Roman" w:eastAsia="Times New Roman" w:hAnsi="Times New Roman"/>
          <w:b/>
          <w:sz w:val="28"/>
        </w:rPr>
        <w:t xml:space="preserve">III.TỔ CHỨC THỰC HIỆN </w:t>
      </w:r>
    </w:p>
    <w:p w14:paraId="66CCB0A6" w14:textId="77777777" w:rsidR="00EC7546" w:rsidRDefault="00EC7546">
      <w:pPr>
        <w:spacing w:line="237" w:lineRule="auto"/>
        <w:ind w:left="260" w:firstLine="566"/>
        <w:jc w:val="both"/>
        <w:rPr>
          <w:rFonts w:ascii="Times New Roman" w:eastAsia="Times New Roman" w:hAnsi="Times New Roman"/>
          <w:sz w:val="28"/>
        </w:rPr>
      </w:pPr>
    </w:p>
    <w:p w14:paraId="55A1BFA6" w14:textId="77777777" w:rsidR="00EC7546" w:rsidRDefault="00EC7546">
      <w:pPr>
        <w:spacing w:line="234" w:lineRule="auto"/>
        <w:ind w:left="260" w:firstLine="717"/>
        <w:rPr>
          <w:rFonts w:ascii="Times New Roman" w:eastAsia="Times New Roman" w:hAnsi="Times New Roman"/>
          <w:sz w:val="28"/>
        </w:rPr>
      </w:pPr>
      <w:r>
        <w:rPr>
          <w:rFonts w:ascii="Times New Roman" w:eastAsia="Times New Roman" w:hAnsi="Times New Roman"/>
          <w:sz w:val="28"/>
        </w:rPr>
        <w:t>Nhà trường xây dựng kế hoạch triển khai thực hiện Kế hoạch công tác dân vận chính quyền năm 2021 đến toàn thể cán bộ, giáo viển, nhân viên trong nhà trường.</w:t>
      </w:r>
    </w:p>
    <w:p w14:paraId="394219FF" w14:textId="77777777" w:rsidR="00EC7546" w:rsidRDefault="00EC7546">
      <w:pPr>
        <w:spacing w:line="135" w:lineRule="exact"/>
        <w:rPr>
          <w:rFonts w:ascii="Times New Roman" w:eastAsia="Times New Roman" w:hAnsi="Times New Roman"/>
          <w:sz w:val="28"/>
        </w:rPr>
      </w:pPr>
    </w:p>
    <w:p w14:paraId="37EC2B8C" w14:textId="77777777" w:rsidR="00EC7546" w:rsidRDefault="00EC7546">
      <w:pPr>
        <w:spacing w:line="137" w:lineRule="exact"/>
        <w:rPr>
          <w:rFonts w:ascii="Times New Roman" w:eastAsia="Times New Roman" w:hAnsi="Times New Roman"/>
        </w:rPr>
      </w:pPr>
    </w:p>
    <w:p w14:paraId="7A4F6083" w14:textId="77777777"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Trên đây là kế hoạch thực hiện </w:t>
      </w:r>
      <w:r>
        <w:rPr>
          <w:rFonts w:ascii="Times New Roman" w:eastAsia="Times New Roman" w:hAnsi="Times New Roman"/>
          <w:sz w:val="28"/>
          <w:szCs w:val="28"/>
        </w:rPr>
        <w:t>công tác dân vận chính quyền năm 2021</w:t>
      </w:r>
      <w:r>
        <w:rPr>
          <w:rFonts w:ascii="Times New Roman" w:eastAsia="Times New Roman" w:hAnsi="Times New Roman"/>
          <w:sz w:val="28"/>
        </w:rPr>
        <w:t xml:space="preserve"> của trường mầm non Thanh Hà./.</w:t>
      </w:r>
    </w:p>
    <w:p w14:paraId="52368CCE" w14:textId="77777777" w:rsidR="00EC7546" w:rsidRDefault="00EC7546">
      <w:pPr>
        <w:spacing w:line="237" w:lineRule="auto"/>
        <w:ind w:left="260" w:firstLine="566"/>
        <w:jc w:val="both"/>
        <w:rPr>
          <w:rFonts w:ascii="Times New Roman" w:eastAsia="Times New Roman" w:hAnsi="Times New Roman"/>
          <w:sz w:val="28"/>
        </w:rPr>
      </w:pPr>
    </w:p>
    <w:p w14:paraId="11C4A78F" w14:textId="77777777" w:rsidR="00EC7546" w:rsidRDefault="00EC7546">
      <w:pPr>
        <w:tabs>
          <w:tab w:val="left" w:pos="5700"/>
        </w:tabs>
        <w:spacing w:line="0" w:lineRule="atLeast"/>
        <w:ind w:left="380"/>
        <w:rPr>
          <w:rFonts w:ascii="Times New Roman" w:eastAsia="Times New Roman" w:hAnsi="Times New Roman"/>
          <w:b/>
          <w:sz w:val="28"/>
          <w:szCs w:val="28"/>
        </w:rPr>
      </w:pPr>
      <w:r>
        <w:rPr>
          <w:rFonts w:ascii="Times New Roman" w:eastAsia="Times New Roman" w:hAnsi="Times New Roman"/>
          <w:b/>
          <w:i/>
          <w:sz w:val="24"/>
        </w:rPr>
        <w:t>Nơi nhận:</w:t>
      </w:r>
      <w:r>
        <w:rPr>
          <w:rFonts w:ascii="Times New Roman" w:eastAsia="Times New Roman" w:hAnsi="Times New Roman"/>
        </w:rPr>
        <w:tab/>
      </w:r>
      <w:r>
        <w:rPr>
          <w:rFonts w:ascii="Times New Roman" w:eastAsia="Times New Roman" w:hAnsi="Times New Roman"/>
          <w:b/>
          <w:bCs/>
          <w:sz w:val="28"/>
          <w:szCs w:val="28"/>
        </w:rPr>
        <w:t xml:space="preserve">HIỆU </w:t>
      </w:r>
      <w:r>
        <w:rPr>
          <w:rFonts w:ascii="Times New Roman" w:eastAsia="Times New Roman" w:hAnsi="Times New Roman"/>
          <w:b/>
          <w:sz w:val="28"/>
          <w:szCs w:val="28"/>
        </w:rPr>
        <w:t xml:space="preserve">TRƯỞNG </w:t>
      </w:r>
    </w:p>
    <w:p w14:paraId="405CE1EE" w14:textId="77777777" w:rsidR="00EC7546" w:rsidRDefault="00EC7546">
      <w:pPr>
        <w:numPr>
          <w:ilvl w:val="0"/>
          <w:numId w:val="8"/>
        </w:numPr>
        <w:tabs>
          <w:tab w:val="left" w:pos="500"/>
        </w:tabs>
        <w:spacing w:line="226" w:lineRule="auto"/>
        <w:ind w:left="500" w:hanging="130"/>
        <w:rPr>
          <w:rFonts w:ascii="Times New Roman" w:eastAsia="Times New Roman" w:hAnsi="Times New Roman"/>
          <w:sz w:val="22"/>
        </w:rPr>
      </w:pPr>
      <w:r>
        <w:rPr>
          <w:rFonts w:ascii="Times New Roman" w:eastAsia="Times New Roman" w:hAnsi="Times New Roman"/>
          <w:sz w:val="22"/>
        </w:rPr>
        <w:t xml:space="preserve"> Phòng GD;</w:t>
      </w:r>
    </w:p>
    <w:p w14:paraId="46543E27" w14:textId="77777777" w:rsidR="00EC7546" w:rsidRDefault="00EC7546">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Các tổ CM;</w:t>
      </w:r>
    </w:p>
    <w:p w14:paraId="28E13E14" w14:textId="77777777" w:rsidR="00EC7546" w:rsidRDefault="00EC7546">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Websiter;</w:t>
      </w:r>
    </w:p>
    <w:p w14:paraId="64174BEC" w14:textId="77777777" w:rsidR="00EC7546" w:rsidRDefault="00EC7546">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Lưu: VT, (L01).</w:t>
      </w:r>
    </w:p>
    <w:p w14:paraId="6CC88196" w14:textId="77777777"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w:t>
      </w:r>
    </w:p>
    <w:p w14:paraId="63204410" w14:textId="77777777" w:rsidR="00EC7546" w:rsidRDefault="00EC7546">
      <w:pPr>
        <w:spacing w:line="237" w:lineRule="auto"/>
        <w:ind w:left="260" w:firstLineChars="1829" w:firstLine="5121"/>
        <w:jc w:val="both"/>
        <w:rPr>
          <w:rFonts w:ascii="Times New Roman" w:eastAsia="Times New Roman" w:hAnsi="Times New Roman"/>
          <w:sz w:val="28"/>
        </w:rPr>
        <w:sectPr w:rsidR="00EC7546" w:rsidSect="00333CC9">
          <w:pgSz w:w="11900" w:h="16841"/>
          <w:pgMar w:top="558" w:right="1126" w:bottom="759" w:left="1440" w:header="0" w:footer="0" w:gutter="0"/>
          <w:cols w:space="720"/>
          <w:docGrid w:linePitch="360"/>
        </w:sectPr>
      </w:pPr>
      <w:r>
        <w:rPr>
          <w:rFonts w:ascii="Times New Roman" w:eastAsia="Times New Roman" w:hAnsi="Times New Roman"/>
          <w:sz w:val="28"/>
        </w:rPr>
        <w:t xml:space="preserve"> </w:t>
      </w:r>
      <w:r>
        <w:rPr>
          <w:rFonts w:ascii="Times New Roman" w:eastAsia="Times New Roman" w:hAnsi="Times New Roman"/>
          <w:b/>
          <w:bCs/>
          <w:sz w:val="28"/>
        </w:rPr>
        <w:t xml:space="preserve"> Trần Thị Thanh Nhàn</w:t>
      </w:r>
    </w:p>
    <w:p w14:paraId="67DFFB4B" w14:textId="77777777" w:rsidR="00EC7546" w:rsidRDefault="00EC7546">
      <w:pPr>
        <w:spacing w:line="0" w:lineRule="atLeast"/>
        <w:ind w:right="1106"/>
        <w:jc w:val="both"/>
        <w:rPr>
          <w:rFonts w:ascii="Times New Roman" w:eastAsia="Times New Roman" w:hAnsi="Times New Roman"/>
          <w:b/>
          <w:sz w:val="28"/>
        </w:rPr>
      </w:pPr>
      <w:bookmarkStart w:id="1" w:name="page3"/>
      <w:bookmarkEnd w:id="1"/>
    </w:p>
    <w:sectPr w:rsidR="00EC7546" w:rsidSect="00333CC9">
      <w:pgSz w:w="11900" w:h="16841"/>
      <w:pgMar w:top="558"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6F23D0" w14:textId="77777777" w:rsidR="00333CC9" w:rsidRDefault="00333CC9" w:rsidP="00620DF6">
      <w:r>
        <w:separator/>
      </w:r>
    </w:p>
  </w:endnote>
  <w:endnote w:type="continuationSeparator" w:id="0">
    <w:p w14:paraId="46BB1B0F" w14:textId="77777777" w:rsidR="00333CC9" w:rsidRDefault="00333CC9" w:rsidP="0062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DF3F2" w14:textId="77777777" w:rsidR="00333CC9" w:rsidRDefault="00333CC9" w:rsidP="00620DF6">
      <w:r>
        <w:separator/>
      </w:r>
    </w:p>
  </w:footnote>
  <w:footnote w:type="continuationSeparator" w:id="0">
    <w:p w14:paraId="58167538" w14:textId="77777777" w:rsidR="00333CC9" w:rsidRDefault="00333CC9" w:rsidP="00620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B41B7" w14:textId="77777777" w:rsidR="00A701A2" w:rsidRDefault="00A701A2">
    <w:pPr>
      <w:pStyle w:val="Header"/>
      <w:jc w:val="center"/>
    </w:pPr>
  </w:p>
  <w:p w14:paraId="2DA4DA41" w14:textId="77777777" w:rsidR="00A701A2" w:rsidRDefault="00A701A2">
    <w:pPr>
      <w:pStyle w:val="Header"/>
      <w:jc w:val="center"/>
    </w:pPr>
  </w:p>
  <w:p w14:paraId="2855C21C" w14:textId="77777777" w:rsidR="00A701A2" w:rsidRPr="002101BA" w:rsidRDefault="00000000">
    <w:pPr>
      <w:pStyle w:val="Header"/>
      <w:jc w:val="center"/>
      <w:rPr>
        <w:rFonts w:ascii="Times New Roman" w:hAnsi="Times New Roman" w:cs="Times New Roman"/>
        <w:sz w:val="26"/>
        <w:szCs w:val="24"/>
      </w:rPr>
    </w:pPr>
    <w:sdt>
      <w:sdtPr>
        <w:rPr>
          <w:rFonts w:ascii="Times New Roman" w:hAnsi="Times New Roman" w:cs="Times New Roman"/>
          <w:sz w:val="26"/>
          <w:szCs w:val="24"/>
        </w:rPr>
        <w:id w:val="993221263"/>
        <w:docPartObj>
          <w:docPartGallery w:val="Page Numbers (Top of Page)"/>
          <w:docPartUnique/>
        </w:docPartObj>
      </w:sdtPr>
      <w:sdtContent>
        <w:r w:rsidR="00A701A2" w:rsidRPr="002101BA">
          <w:rPr>
            <w:rFonts w:ascii="Times New Roman" w:hAnsi="Times New Roman" w:cs="Times New Roman"/>
            <w:sz w:val="26"/>
            <w:szCs w:val="24"/>
          </w:rPr>
          <w:fldChar w:fldCharType="begin"/>
        </w:r>
        <w:r w:rsidR="00A701A2" w:rsidRPr="002101BA">
          <w:rPr>
            <w:rFonts w:ascii="Times New Roman" w:hAnsi="Times New Roman" w:cs="Times New Roman"/>
            <w:sz w:val="26"/>
            <w:szCs w:val="24"/>
          </w:rPr>
          <w:instrText xml:space="preserve"> PAGE   \* MERGEFORMAT </w:instrText>
        </w:r>
        <w:r w:rsidR="00A701A2" w:rsidRPr="002101BA">
          <w:rPr>
            <w:rFonts w:ascii="Times New Roman" w:hAnsi="Times New Roman" w:cs="Times New Roman"/>
            <w:sz w:val="26"/>
            <w:szCs w:val="24"/>
          </w:rPr>
          <w:fldChar w:fldCharType="separate"/>
        </w:r>
        <w:r w:rsidR="000945FD">
          <w:rPr>
            <w:rFonts w:ascii="Times New Roman" w:hAnsi="Times New Roman" w:cs="Times New Roman"/>
            <w:noProof/>
            <w:sz w:val="26"/>
            <w:szCs w:val="24"/>
          </w:rPr>
          <w:t>3</w:t>
        </w:r>
        <w:r w:rsidR="00A701A2" w:rsidRPr="002101BA">
          <w:rPr>
            <w:rFonts w:ascii="Times New Roman" w:hAnsi="Times New Roman" w:cs="Times New Roman"/>
            <w:sz w:val="26"/>
            <w:szCs w:val="24"/>
          </w:rPr>
          <w:fldChar w:fldCharType="end"/>
        </w:r>
      </w:sdtContent>
    </w:sdt>
  </w:p>
  <w:p w14:paraId="7D04857C" w14:textId="77777777" w:rsidR="00A701A2" w:rsidRDefault="00A70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21711" w14:textId="77777777" w:rsidR="00A701A2" w:rsidRDefault="00A701A2">
    <w:pPr>
      <w:pStyle w:val="Header"/>
      <w:jc w:val="center"/>
    </w:pPr>
  </w:p>
  <w:p w14:paraId="515BE01C" w14:textId="77777777" w:rsidR="00A701A2" w:rsidRDefault="00A701A2">
    <w:pPr>
      <w:pStyle w:val="Header"/>
      <w:jc w:val="center"/>
    </w:pPr>
  </w:p>
  <w:p w14:paraId="4CB17274" w14:textId="77777777" w:rsidR="00A701A2" w:rsidRPr="002101BA" w:rsidRDefault="00000000">
    <w:pPr>
      <w:pStyle w:val="Header"/>
      <w:jc w:val="center"/>
      <w:rPr>
        <w:rFonts w:ascii="Times New Roman" w:hAnsi="Times New Roman" w:cs="Times New Roman"/>
        <w:sz w:val="26"/>
        <w:szCs w:val="24"/>
      </w:rPr>
    </w:pPr>
    <w:sdt>
      <w:sdtPr>
        <w:rPr>
          <w:rFonts w:ascii="Times New Roman" w:hAnsi="Times New Roman" w:cs="Times New Roman"/>
          <w:sz w:val="26"/>
          <w:szCs w:val="24"/>
        </w:rPr>
        <w:id w:val="-1251730151"/>
        <w:docPartObj>
          <w:docPartGallery w:val="Page Numbers (Top of Page)"/>
          <w:docPartUnique/>
        </w:docPartObj>
      </w:sdtPr>
      <w:sdtContent>
        <w:r w:rsidR="00A701A2" w:rsidRPr="002101BA">
          <w:rPr>
            <w:rFonts w:ascii="Times New Roman" w:hAnsi="Times New Roman" w:cs="Times New Roman"/>
            <w:sz w:val="26"/>
            <w:szCs w:val="24"/>
          </w:rPr>
          <w:fldChar w:fldCharType="begin"/>
        </w:r>
        <w:r w:rsidR="00A701A2" w:rsidRPr="002101BA">
          <w:rPr>
            <w:rFonts w:ascii="Times New Roman" w:hAnsi="Times New Roman" w:cs="Times New Roman"/>
            <w:sz w:val="26"/>
            <w:szCs w:val="24"/>
          </w:rPr>
          <w:instrText xml:space="preserve"> PAGE   \* MERGEFORMAT </w:instrText>
        </w:r>
        <w:r w:rsidR="00A701A2" w:rsidRPr="002101BA">
          <w:rPr>
            <w:rFonts w:ascii="Times New Roman" w:hAnsi="Times New Roman" w:cs="Times New Roman"/>
            <w:sz w:val="26"/>
            <w:szCs w:val="24"/>
          </w:rPr>
          <w:fldChar w:fldCharType="separate"/>
        </w:r>
        <w:r w:rsidR="000945FD">
          <w:rPr>
            <w:rFonts w:ascii="Times New Roman" w:hAnsi="Times New Roman" w:cs="Times New Roman"/>
            <w:noProof/>
            <w:sz w:val="26"/>
            <w:szCs w:val="24"/>
          </w:rPr>
          <w:t>9</w:t>
        </w:r>
        <w:r w:rsidR="00A701A2" w:rsidRPr="002101BA">
          <w:rPr>
            <w:rFonts w:ascii="Times New Roman" w:hAnsi="Times New Roman" w:cs="Times New Roman"/>
            <w:sz w:val="26"/>
            <w:szCs w:val="24"/>
          </w:rPr>
          <w:fldChar w:fldCharType="end"/>
        </w:r>
      </w:sdtContent>
    </w:sdt>
  </w:p>
  <w:p w14:paraId="4E80B5A4" w14:textId="77777777" w:rsidR="00A701A2" w:rsidRDefault="00A70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2A119" w14:textId="77777777" w:rsidR="00E05EAD" w:rsidRDefault="00E05EAD">
    <w:pPr>
      <w:pStyle w:val="Header"/>
      <w:jc w:val="center"/>
    </w:pPr>
  </w:p>
  <w:p w14:paraId="238B0BE2" w14:textId="77777777" w:rsidR="00E05EAD" w:rsidRDefault="00E05EAD">
    <w:pPr>
      <w:pStyle w:val="Header"/>
      <w:jc w:val="center"/>
    </w:pPr>
  </w:p>
  <w:p w14:paraId="2853A1BD" w14:textId="77777777" w:rsidR="00E05EAD" w:rsidRPr="002101BA" w:rsidRDefault="00000000">
    <w:pPr>
      <w:pStyle w:val="Header"/>
      <w:jc w:val="center"/>
      <w:rPr>
        <w:rFonts w:ascii="Times New Roman" w:hAnsi="Times New Roman" w:cs="Times New Roman"/>
        <w:sz w:val="26"/>
        <w:szCs w:val="24"/>
      </w:rPr>
    </w:pPr>
    <w:sdt>
      <w:sdtPr>
        <w:rPr>
          <w:rFonts w:ascii="Times New Roman" w:hAnsi="Times New Roman" w:cs="Times New Roman"/>
          <w:sz w:val="26"/>
          <w:szCs w:val="24"/>
        </w:rPr>
        <w:id w:val="206235"/>
        <w:docPartObj>
          <w:docPartGallery w:val="Page Numbers (Top of Page)"/>
          <w:docPartUnique/>
        </w:docPartObj>
      </w:sdtPr>
      <w:sdtContent>
        <w:r w:rsidR="00E05EAD" w:rsidRPr="002101BA">
          <w:rPr>
            <w:rFonts w:ascii="Times New Roman" w:hAnsi="Times New Roman" w:cs="Times New Roman"/>
            <w:sz w:val="26"/>
            <w:szCs w:val="24"/>
          </w:rPr>
          <w:fldChar w:fldCharType="begin"/>
        </w:r>
        <w:r w:rsidR="00E05EAD" w:rsidRPr="002101BA">
          <w:rPr>
            <w:rFonts w:ascii="Times New Roman" w:hAnsi="Times New Roman" w:cs="Times New Roman"/>
            <w:sz w:val="26"/>
            <w:szCs w:val="24"/>
          </w:rPr>
          <w:instrText xml:space="preserve"> PAGE   \* MERGEFORMAT </w:instrText>
        </w:r>
        <w:r w:rsidR="00E05EAD" w:rsidRPr="002101BA">
          <w:rPr>
            <w:rFonts w:ascii="Times New Roman" w:hAnsi="Times New Roman" w:cs="Times New Roman"/>
            <w:sz w:val="26"/>
            <w:szCs w:val="24"/>
          </w:rPr>
          <w:fldChar w:fldCharType="separate"/>
        </w:r>
        <w:r w:rsidR="000945FD">
          <w:rPr>
            <w:rFonts w:ascii="Times New Roman" w:hAnsi="Times New Roman" w:cs="Times New Roman"/>
            <w:noProof/>
            <w:sz w:val="26"/>
            <w:szCs w:val="24"/>
          </w:rPr>
          <w:t>17</w:t>
        </w:r>
        <w:r w:rsidR="00E05EAD" w:rsidRPr="002101BA">
          <w:rPr>
            <w:rFonts w:ascii="Times New Roman" w:hAnsi="Times New Roman" w:cs="Times New Roman"/>
            <w:sz w:val="26"/>
            <w:szCs w:val="24"/>
          </w:rPr>
          <w:fldChar w:fldCharType="end"/>
        </w:r>
      </w:sdtContent>
    </w:sdt>
  </w:p>
  <w:p w14:paraId="2B7091D3" w14:textId="77777777" w:rsidR="00E05EAD" w:rsidRDefault="00E0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multilevel"/>
    <w:tmpl w:val="0000000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multilevel"/>
    <w:tmpl w:val="00000003"/>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multilevel"/>
    <w:tmpl w:val="0000000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multilevel"/>
    <w:tmpl w:val="00000005"/>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multilevel"/>
    <w:tmpl w:val="00000006"/>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multilevel"/>
    <w:tmpl w:val="00000007"/>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B"/>
    <w:multiLevelType w:val="multilevel"/>
    <w:tmpl w:val="0000000B"/>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16B06EC"/>
    <w:multiLevelType w:val="hybridMultilevel"/>
    <w:tmpl w:val="B7BE91DC"/>
    <w:lvl w:ilvl="0" w:tplc="410E484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722853"/>
    <w:multiLevelType w:val="hybridMultilevel"/>
    <w:tmpl w:val="CDBC2CAA"/>
    <w:lvl w:ilvl="0" w:tplc="FFB8F45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15:restartNumberingAfterBreak="0">
    <w:nsid w:val="283D7791"/>
    <w:multiLevelType w:val="hybridMultilevel"/>
    <w:tmpl w:val="E102934A"/>
    <w:lvl w:ilvl="0" w:tplc="845EA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561D20"/>
    <w:multiLevelType w:val="hybridMultilevel"/>
    <w:tmpl w:val="DF3EEB4A"/>
    <w:lvl w:ilvl="0" w:tplc="A92689B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A46D4F"/>
    <w:multiLevelType w:val="hybridMultilevel"/>
    <w:tmpl w:val="69869FD0"/>
    <w:lvl w:ilvl="0" w:tplc="7BAE67FA">
      <w:start w:val="2"/>
      <w:numFmt w:val="bullet"/>
      <w:lvlText w:val=""/>
      <w:lvlJc w:val="left"/>
      <w:pPr>
        <w:ind w:left="1155" w:hanging="360"/>
      </w:pPr>
      <w:rPr>
        <w:rFonts w:ascii="Symbol" w:eastAsia="Calibri" w:hAnsi="Symbol"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16cid:durableId="1997875131">
    <w:abstractNumId w:val="0"/>
  </w:num>
  <w:num w:numId="2" w16cid:durableId="750616006">
    <w:abstractNumId w:val="1"/>
  </w:num>
  <w:num w:numId="3" w16cid:durableId="1974015498">
    <w:abstractNumId w:val="2"/>
  </w:num>
  <w:num w:numId="4" w16cid:durableId="1316451691">
    <w:abstractNumId w:val="3"/>
  </w:num>
  <w:num w:numId="5" w16cid:durableId="302777664">
    <w:abstractNumId w:val="4"/>
  </w:num>
  <w:num w:numId="6" w16cid:durableId="605039024">
    <w:abstractNumId w:val="5"/>
  </w:num>
  <w:num w:numId="7" w16cid:durableId="218983503">
    <w:abstractNumId w:val="6"/>
  </w:num>
  <w:num w:numId="8" w16cid:durableId="435487698">
    <w:abstractNumId w:val="7"/>
  </w:num>
  <w:num w:numId="9" w16cid:durableId="725028747">
    <w:abstractNumId w:val="9"/>
  </w:num>
  <w:num w:numId="10" w16cid:durableId="1054542189">
    <w:abstractNumId w:val="12"/>
  </w:num>
  <w:num w:numId="11" w16cid:durableId="1542783617">
    <w:abstractNumId w:val="10"/>
  </w:num>
  <w:num w:numId="12" w16cid:durableId="81613896">
    <w:abstractNumId w:val="8"/>
  </w:num>
  <w:num w:numId="13" w16cid:durableId="11745366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DF6"/>
    <w:rsid w:val="00016AD8"/>
    <w:rsid w:val="00042ABE"/>
    <w:rsid w:val="000635D9"/>
    <w:rsid w:val="00063BDB"/>
    <w:rsid w:val="00076414"/>
    <w:rsid w:val="00083B73"/>
    <w:rsid w:val="000945FD"/>
    <w:rsid w:val="00094ED5"/>
    <w:rsid w:val="000966D1"/>
    <w:rsid w:val="000967BB"/>
    <w:rsid w:val="000A08E3"/>
    <w:rsid w:val="000B6A43"/>
    <w:rsid w:val="000E3CA0"/>
    <w:rsid w:val="000F11A2"/>
    <w:rsid w:val="000F7A6B"/>
    <w:rsid w:val="00103FDA"/>
    <w:rsid w:val="0011010D"/>
    <w:rsid w:val="001212A8"/>
    <w:rsid w:val="001241C7"/>
    <w:rsid w:val="00126483"/>
    <w:rsid w:val="00132D7F"/>
    <w:rsid w:val="00180DDC"/>
    <w:rsid w:val="00193F5B"/>
    <w:rsid w:val="001957CE"/>
    <w:rsid w:val="001B645B"/>
    <w:rsid w:val="001C6396"/>
    <w:rsid w:val="001E077E"/>
    <w:rsid w:val="001E59F7"/>
    <w:rsid w:val="001E793B"/>
    <w:rsid w:val="002101BA"/>
    <w:rsid w:val="0022419E"/>
    <w:rsid w:val="00232EB5"/>
    <w:rsid w:val="0023339E"/>
    <w:rsid w:val="00255818"/>
    <w:rsid w:val="0026636A"/>
    <w:rsid w:val="002A0204"/>
    <w:rsid w:val="002A0AA6"/>
    <w:rsid w:val="002D094D"/>
    <w:rsid w:val="002E285C"/>
    <w:rsid w:val="002E4607"/>
    <w:rsid w:val="00313155"/>
    <w:rsid w:val="00314B6B"/>
    <w:rsid w:val="00333CC9"/>
    <w:rsid w:val="0036511E"/>
    <w:rsid w:val="00373432"/>
    <w:rsid w:val="00377581"/>
    <w:rsid w:val="003A726F"/>
    <w:rsid w:val="003D01F5"/>
    <w:rsid w:val="003D4655"/>
    <w:rsid w:val="003E0A44"/>
    <w:rsid w:val="003E197C"/>
    <w:rsid w:val="003E2B29"/>
    <w:rsid w:val="003E7528"/>
    <w:rsid w:val="003F1AC5"/>
    <w:rsid w:val="0040192C"/>
    <w:rsid w:val="00405FF7"/>
    <w:rsid w:val="0040611D"/>
    <w:rsid w:val="00417804"/>
    <w:rsid w:val="00442FC3"/>
    <w:rsid w:val="00445883"/>
    <w:rsid w:val="0045748D"/>
    <w:rsid w:val="004630B3"/>
    <w:rsid w:val="00474BF5"/>
    <w:rsid w:val="00481FCB"/>
    <w:rsid w:val="00495796"/>
    <w:rsid w:val="004A3E4F"/>
    <w:rsid w:val="004C312C"/>
    <w:rsid w:val="004D2A19"/>
    <w:rsid w:val="004E2077"/>
    <w:rsid w:val="004E5964"/>
    <w:rsid w:val="0050474C"/>
    <w:rsid w:val="00517FA5"/>
    <w:rsid w:val="00521857"/>
    <w:rsid w:val="00521B97"/>
    <w:rsid w:val="00534D82"/>
    <w:rsid w:val="005547D8"/>
    <w:rsid w:val="00556154"/>
    <w:rsid w:val="00564CAA"/>
    <w:rsid w:val="005B3BDD"/>
    <w:rsid w:val="005C25B2"/>
    <w:rsid w:val="005C288B"/>
    <w:rsid w:val="005D6B7A"/>
    <w:rsid w:val="005E7060"/>
    <w:rsid w:val="005F0CE6"/>
    <w:rsid w:val="005F10BB"/>
    <w:rsid w:val="005F5B05"/>
    <w:rsid w:val="006043FF"/>
    <w:rsid w:val="006066AB"/>
    <w:rsid w:val="00616B1C"/>
    <w:rsid w:val="00620DF6"/>
    <w:rsid w:val="00620FC7"/>
    <w:rsid w:val="006309EF"/>
    <w:rsid w:val="006353ED"/>
    <w:rsid w:val="00637969"/>
    <w:rsid w:val="00642046"/>
    <w:rsid w:val="006953FD"/>
    <w:rsid w:val="006A064C"/>
    <w:rsid w:val="006A3953"/>
    <w:rsid w:val="006A6DA8"/>
    <w:rsid w:val="007019CD"/>
    <w:rsid w:val="0071404C"/>
    <w:rsid w:val="00714DEB"/>
    <w:rsid w:val="00724950"/>
    <w:rsid w:val="007355AE"/>
    <w:rsid w:val="00737C71"/>
    <w:rsid w:val="00737D52"/>
    <w:rsid w:val="00742843"/>
    <w:rsid w:val="0075472A"/>
    <w:rsid w:val="007654D2"/>
    <w:rsid w:val="00770910"/>
    <w:rsid w:val="0077605B"/>
    <w:rsid w:val="007800AA"/>
    <w:rsid w:val="00782EA2"/>
    <w:rsid w:val="00793E75"/>
    <w:rsid w:val="007B405F"/>
    <w:rsid w:val="007F313B"/>
    <w:rsid w:val="008176BA"/>
    <w:rsid w:val="008210AC"/>
    <w:rsid w:val="00824E01"/>
    <w:rsid w:val="0082626E"/>
    <w:rsid w:val="008266D0"/>
    <w:rsid w:val="00832BA6"/>
    <w:rsid w:val="008418BC"/>
    <w:rsid w:val="008616CE"/>
    <w:rsid w:val="00861C22"/>
    <w:rsid w:val="00863C58"/>
    <w:rsid w:val="00872798"/>
    <w:rsid w:val="0089100B"/>
    <w:rsid w:val="008B1ED4"/>
    <w:rsid w:val="008B477C"/>
    <w:rsid w:val="008B6FCC"/>
    <w:rsid w:val="008C3E19"/>
    <w:rsid w:val="008C4DCE"/>
    <w:rsid w:val="008C7219"/>
    <w:rsid w:val="008E65AD"/>
    <w:rsid w:val="008F0B12"/>
    <w:rsid w:val="008F47ED"/>
    <w:rsid w:val="00901D85"/>
    <w:rsid w:val="009230B5"/>
    <w:rsid w:val="00941E4F"/>
    <w:rsid w:val="009B772D"/>
    <w:rsid w:val="009E79B8"/>
    <w:rsid w:val="00A02AFA"/>
    <w:rsid w:val="00A13C55"/>
    <w:rsid w:val="00A16F35"/>
    <w:rsid w:val="00A37DFC"/>
    <w:rsid w:val="00A5085F"/>
    <w:rsid w:val="00A701A2"/>
    <w:rsid w:val="00A76292"/>
    <w:rsid w:val="00A77635"/>
    <w:rsid w:val="00A85A4B"/>
    <w:rsid w:val="00AA6601"/>
    <w:rsid w:val="00AE3A33"/>
    <w:rsid w:val="00AE4A22"/>
    <w:rsid w:val="00B119AB"/>
    <w:rsid w:val="00B14B9C"/>
    <w:rsid w:val="00B643D5"/>
    <w:rsid w:val="00B910A5"/>
    <w:rsid w:val="00B9246B"/>
    <w:rsid w:val="00BA40EE"/>
    <w:rsid w:val="00BA7892"/>
    <w:rsid w:val="00BC7C5D"/>
    <w:rsid w:val="00C0489B"/>
    <w:rsid w:val="00C44C05"/>
    <w:rsid w:val="00C51713"/>
    <w:rsid w:val="00C624B4"/>
    <w:rsid w:val="00C66A57"/>
    <w:rsid w:val="00C706A4"/>
    <w:rsid w:val="00C750C3"/>
    <w:rsid w:val="00C90BD6"/>
    <w:rsid w:val="00C97C33"/>
    <w:rsid w:val="00CA15CD"/>
    <w:rsid w:val="00CA1D9C"/>
    <w:rsid w:val="00CC2821"/>
    <w:rsid w:val="00CC30AF"/>
    <w:rsid w:val="00CC5383"/>
    <w:rsid w:val="00CD67A6"/>
    <w:rsid w:val="00D27344"/>
    <w:rsid w:val="00D556BA"/>
    <w:rsid w:val="00D71151"/>
    <w:rsid w:val="00D81333"/>
    <w:rsid w:val="00D9527A"/>
    <w:rsid w:val="00DA07BE"/>
    <w:rsid w:val="00DB30A1"/>
    <w:rsid w:val="00DB36B1"/>
    <w:rsid w:val="00DC1C18"/>
    <w:rsid w:val="00DC292A"/>
    <w:rsid w:val="00DE5FBF"/>
    <w:rsid w:val="00DE6E5F"/>
    <w:rsid w:val="00E02A2F"/>
    <w:rsid w:val="00E05EAD"/>
    <w:rsid w:val="00E2606C"/>
    <w:rsid w:val="00E265DD"/>
    <w:rsid w:val="00E279EF"/>
    <w:rsid w:val="00E416E3"/>
    <w:rsid w:val="00E66393"/>
    <w:rsid w:val="00E70D63"/>
    <w:rsid w:val="00E86C70"/>
    <w:rsid w:val="00EB5831"/>
    <w:rsid w:val="00EC7546"/>
    <w:rsid w:val="00ED2403"/>
    <w:rsid w:val="00ED5250"/>
    <w:rsid w:val="00EE006C"/>
    <w:rsid w:val="00EE71E9"/>
    <w:rsid w:val="00F153D6"/>
    <w:rsid w:val="00F1796A"/>
    <w:rsid w:val="00F443F6"/>
    <w:rsid w:val="00F50854"/>
    <w:rsid w:val="00F538C6"/>
    <w:rsid w:val="00F91280"/>
    <w:rsid w:val="00FC5E89"/>
    <w:rsid w:val="00FF4FA3"/>
    <w:rsid w:val="00FF77A7"/>
    <w:rsid w:val="0FD67E9F"/>
    <w:rsid w:val="16746F69"/>
    <w:rsid w:val="32215BAC"/>
    <w:rsid w:val="63DE3819"/>
    <w:rsid w:val="6F9B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75799"/>
  <w15:docId w15:val="{DF915007-3F68-468F-AD3F-9A8CB70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DF6"/>
    <w:pPr>
      <w:tabs>
        <w:tab w:val="center" w:pos="4680"/>
        <w:tab w:val="right" w:pos="9360"/>
      </w:tabs>
    </w:pPr>
  </w:style>
  <w:style w:type="character" w:customStyle="1" w:styleId="HeaderChar">
    <w:name w:val="Header Char"/>
    <w:basedOn w:val="DefaultParagraphFont"/>
    <w:link w:val="Header"/>
    <w:uiPriority w:val="99"/>
    <w:rsid w:val="00620DF6"/>
  </w:style>
  <w:style w:type="paragraph" w:styleId="Footer">
    <w:name w:val="footer"/>
    <w:basedOn w:val="Normal"/>
    <w:link w:val="FooterChar"/>
    <w:uiPriority w:val="99"/>
    <w:unhideWhenUsed/>
    <w:rsid w:val="00620DF6"/>
    <w:pPr>
      <w:tabs>
        <w:tab w:val="center" w:pos="4680"/>
        <w:tab w:val="right" w:pos="9360"/>
      </w:tabs>
    </w:pPr>
  </w:style>
  <w:style w:type="character" w:customStyle="1" w:styleId="FooterChar">
    <w:name w:val="Footer Char"/>
    <w:basedOn w:val="DefaultParagraphFont"/>
    <w:link w:val="Footer"/>
    <w:uiPriority w:val="99"/>
    <w:rsid w:val="00620DF6"/>
  </w:style>
  <w:style w:type="paragraph" w:styleId="BalloonText">
    <w:name w:val="Balloon Text"/>
    <w:basedOn w:val="Normal"/>
    <w:link w:val="BalloonTextChar"/>
    <w:uiPriority w:val="99"/>
    <w:semiHidden/>
    <w:unhideWhenUsed/>
    <w:rsid w:val="001E59F7"/>
    <w:rPr>
      <w:rFonts w:ascii="Segoe UI" w:hAnsi="Segoe UI" w:cs="Times New Roman"/>
      <w:sz w:val="18"/>
      <w:szCs w:val="18"/>
    </w:rPr>
  </w:style>
  <w:style w:type="character" w:customStyle="1" w:styleId="BalloonTextChar">
    <w:name w:val="Balloon Text Char"/>
    <w:link w:val="BalloonText"/>
    <w:uiPriority w:val="99"/>
    <w:semiHidden/>
    <w:rsid w:val="001E59F7"/>
    <w:rPr>
      <w:rFonts w:ascii="Segoe UI" w:hAnsi="Segoe UI" w:cs="Segoe UI"/>
      <w:sz w:val="18"/>
      <w:szCs w:val="18"/>
    </w:rPr>
  </w:style>
  <w:style w:type="character" w:styleId="Hyperlink">
    <w:name w:val="Hyperlink"/>
    <w:basedOn w:val="DefaultParagraphFont"/>
    <w:uiPriority w:val="99"/>
    <w:unhideWhenUsed/>
    <w:rsid w:val="001957CE"/>
    <w:rPr>
      <w:color w:val="0000FF" w:themeColor="hyperlink"/>
      <w:u w:val="single"/>
    </w:rPr>
  </w:style>
  <w:style w:type="paragraph" w:styleId="ListParagraph">
    <w:name w:val="List Paragraph"/>
    <w:basedOn w:val="Normal"/>
    <w:uiPriority w:val="99"/>
    <w:qFormat/>
    <w:rsid w:val="00A85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520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6923-D5E3-42CE-90DE-3397F24E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18</Pages>
  <Words>4607</Words>
  <Characters>26261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Administrator</cp:lastModifiedBy>
  <cp:revision>127</cp:revision>
  <cp:lastPrinted>2024-02-27T00:52:00Z</cp:lastPrinted>
  <dcterms:created xsi:type="dcterms:W3CDTF">2022-05-10T10:50:00Z</dcterms:created>
  <dcterms:modified xsi:type="dcterms:W3CDTF">2024-02-27T01:08:00Z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